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34C" w:rsidRPr="00975F2C" w:rsidRDefault="0008534C" w:rsidP="0008534C">
      <w:pPr>
        <w:pStyle w:val="1"/>
        <w:ind w:left="0" w:firstLine="709"/>
        <w:rPr>
          <w:rFonts w:ascii="Times New Roman" w:hAnsi="Times New Roman" w:cs="Times New Roman"/>
          <w:color w:val="000000"/>
          <w:szCs w:val="26"/>
        </w:rPr>
      </w:pPr>
      <w:r w:rsidRPr="00975F2C">
        <w:rPr>
          <w:rFonts w:ascii="Times New Roman" w:hAnsi="Times New Roman" w:cs="Times New Roman"/>
          <w:color w:val="000000"/>
          <w:szCs w:val="26"/>
        </w:rPr>
        <w:t xml:space="preserve">ОЦЕНОЧНЫЕ МАТЕРИАЛЫ  </w:t>
      </w:r>
    </w:p>
    <w:p w:rsidR="0008534C" w:rsidRPr="00975F2C" w:rsidRDefault="0008534C" w:rsidP="0008534C">
      <w:pPr>
        <w:pStyle w:val="1"/>
        <w:ind w:left="0" w:firstLine="709"/>
        <w:rPr>
          <w:rFonts w:ascii="Times New Roman" w:hAnsi="Times New Roman" w:cs="Times New Roman"/>
          <w:color w:val="000000"/>
          <w:szCs w:val="26"/>
        </w:rPr>
      </w:pPr>
      <w:r w:rsidRPr="00975F2C">
        <w:rPr>
          <w:rFonts w:ascii="Times New Roman" w:hAnsi="Times New Roman" w:cs="Times New Roman"/>
          <w:color w:val="000000"/>
          <w:szCs w:val="26"/>
        </w:rPr>
        <w:t>(для теоретической части итоговой аттестации)</w:t>
      </w:r>
    </w:p>
    <w:p w:rsidR="0008534C" w:rsidRPr="00975F2C" w:rsidRDefault="0008534C" w:rsidP="0008534C">
      <w:pPr>
        <w:rPr>
          <w:color w:val="000000"/>
          <w:sz w:val="26"/>
          <w:szCs w:val="26"/>
        </w:rPr>
      </w:pPr>
    </w:p>
    <w:p w:rsidR="0008534C" w:rsidRPr="00975F2C" w:rsidRDefault="0008534C" w:rsidP="0008534C">
      <w:pPr>
        <w:pStyle w:val="1"/>
        <w:ind w:right="-57" w:firstLine="360"/>
        <w:rPr>
          <w:b w:val="0"/>
          <w:bCs/>
          <w:caps/>
          <w:color w:val="000000"/>
          <w:sz w:val="20"/>
        </w:rPr>
      </w:pPr>
    </w:p>
    <w:p w:rsidR="0008534C" w:rsidRPr="00975F2C" w:rsidRDefault="0008534C" w:rsidP="0008534C">
      <w:pPr>
        <w:autoSpaceDE w:val="0"/>
        <w:jc w:val="both"/>
        <w:rPr>
          <w:b/>
          <w:bCs/>
          <w:color w:val="000000"/>
          <w:sz w:val="10"/>
          <w:szCs w:val="10"/>
        </w:rPr>
      </w:pPr>
    </w:p>
    <w:p w:rsidR="0008534C" w:rsidRPr="00975F2C" w:rsidRDefault="0008534C" w:rsidP="0008534C">
      <w:pPr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1.</w:t>
      </w:r>
      <w:r w:rsidRPr="00975F2C">
        <w:rPr>
          <w:b/>
          <w:bCs/>
          <w:color w:val="000000"/>
          <w:sz w:val="24"/>
          <w:szCs w:val="24"/>
        </w:rPr>
        <w:t xml:space="preserve"> В соответствии с Федеральным законом «Об оружии» граждане Российской Федерации могут применять имеющееся у них на законных основаниях оружие: </w:t>
      </w:r>
    </w:p>
    <w:p w:rsidR="0008534C" w:rsidRPr="00975F2C" w:rsidRDefault="0008534C" w:rsidP="0008534C">
      <w:pPr>
        <w:widowControl w:val="0"/>
        <w:tabs>
          <w:tab w:val="left" w:pos="993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Для защиты чести и достоинства граждан при любой угрозе данным </w:t>
      </w:r>
      <w:proofErr w:type="spellStart"/>
      <w:r w:rsidRPr="00975F2C">
        <w:rPr>
          <w:color w:val="000000"/>
          <w:sz w:val="24"/>
          <w:szCs w:val="24"/>
        </w:rPr>
        <w:t>правоохраняемым</w:t>
      </w:r>
      <w:proofErr w:type="spellEnd"/>
      <w:r w:rsidRPr="00975F2C">
        <w:rPr>
          <w:color w:val="000000"/>
          <w:sz w:val="24"/>
          <w:szCs w:val="24"/>
        </w:rPr>
        <w:t xml:space="preserve"> интересам</w:t>
      </w:r>
    </w:p>
    <w:p w:rsidR="0008534C" w:rsidRPr="00975F2C" w:rsidRDefault="0008534C" w:rsidP="0008534C">
      <w:pPr>
        <w:tabs>
          <w:tab w:val="left" w:pos="993"/>
          <w:tab w:val="left" w:pos="2268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</w:t>
      </w:r>
      <w:r w:rsidRPr="00975F2C">
        <w:rPr>
          <w:bCs/>
          <w:color w:val="000000"/>
          <w:sz w:val="24"/>
          <w:szCs w:val="24"/>
        </w:rPr>
        <w:t>Для защиты жизни, здоровья и собственности в состоянии необходимой обороны или крайней необходимости</w:t>
      </w:r>
      <w:r w:rsidRPr="00975F2C">
        <w:rPr>
          <w:color w:val="000000"/>
          <w:sz w:val="24"/>
          <w:szCs w:val="24"/>
        </w:rPr>
        <w:t xml:space="preserve"> </w:t>
      </w:r>
    </w:p>
    <w:p w:rsidR="0008534C" w:rsidRPr="00975F2C" w:rsidRDefault="0008534C" w:rsidP="0008534C">
      <w:pPr>
        <w:tabs>
          <w:tab w:val="left" w:pos="993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</w:t>
      </w:r>
      <w:r w:rsidRPr="00975F2C">
        <w:rPr>
          <w:bCs/>
          <w:color w:val="000000"/>
          <w:sz w:val="24"/>
          <w:szCs w:val="24"/>
        </w:rPr>
        <w:t xml:space="preserve"> </w:t>
      </w:r>
      <w:r w:rsidRPr="00975F2C">
        <w:rPr>
          <w:color w:val="000000"/>
          <w:sz w:val="24"/>
          <w:szCs w:val="24"/>
        </w:rPr>
        <w:t>Только для защиты жизни и здоровья</w:t>
      </w:r>
      <w:r w:rsidRPr="00975F2C">
        <w:rPr>
          <w:bCs/>
          <w:color w:val="000000"/>
          <w:sz w:val="24"/>
          <w:szCs w:val="24"/>
        </w:rPr>
        <w:t xml:space="preserve"> в состоянии необходимой обороны или крайней необходимости</w:t>
      </w:r>
    </w:p>
    <w:p w:rsidR="0008534C" w:rsidRPr="00975F2C" w:rsidRDefault="0008534C" w:rsidP="0008534C">
      <w:pPr>
        <w:tabs>
          <w:tab w:val="left" w:pos="993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</w:p>
    <w:p w:rsidR="0008534C" w:rsidRPr="00975F2C" w:rsidRDefault="0008534C" w:rsidP="0008534C">
      <w:pPr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 w:rsidRPr="00975F2C">
        <w:rPr>
          <w:b/>
          <w:bCs/>
          <w:color w:val="000000"/>
          <w:sz w:val="24"/>
          <w:szCs w:val="24"/>
        </w:rPr>
        <w:t>2</w:t>
      </w:r>
      <w:r>
        <w:rPr>
          <w:b/>
          <w:bCs/>
          <w:color w:val="000000"/>
          <w:sz w:val="24"/>
          <w:szCs w:val="24"/>
        </w:rPr>
        <w:t>.</w:t>
      </w:r>
      <w:r w:rsidRPr="00975F2C">
        <w:rPr>
          <w:b/>
          <w:bCs/>
          <w:color w:val="000000"/>
          <w:sz w:val="24"/>
          <w:szCs w:val="24"/>
        </w:rPr>
        <w:t xml:space="preserve"> В соответствии с Федеральным законом «Об оружии» применению оружия должно предшествовать четко выраженное предупреждение об этом лица, против которого применяется оружие:</w:t>
      </w:r>
    </w:p>
    <w:p w:rsidR="0008534C" w:rsidRPr="00975F2C" w:rsidRDefault="0008534C" w:rsidP="0008534C">
      <w:pPr>
        <w:widowControl w:val="0"/>
        <w:tabs>
          <w:tab w:val="left" w:pos="993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Во всех случаях применения оружия</w:t>
      </w:r>
    </w:p>
    <w:p w:rsidR="0008534C" w:rsidRPr="00975F2C" w:rsidRDefault="0008534C" w:rsidP="0008534C">
      <w:pPr>
        <w:tabs>
          <w:tab w:val="left" w:pos="993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</w:t>
      </w:r>
      <w:r w:rsidRPr="00975F2C">
        <w:rPr>
          <w:bCs/>
          <w:color w:val="000000"/>
          <w:sz w:val="24"/>
          <w:szCs w:val="24"/>
        </w:rPr>
        <w:t xml:space="preserve"> Кроме случаев, когда правонарушитель скрывается с места правонарушения</w:t>
      </w:r>
    </w:p>
    <w:p w:rsidR="0008534C" w:rsidRPr="00975F2C" w:rsidRDefault="0008534C" w:rsidP="0008534C">
      <w:pPr>
        <w:tabs>
          <w:tab w:val="left" w:pos="993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</w:t>
      </w:r>
      <w:r w:rsidRPr="00975F2C">
        <w:rPr>
          <w:bCs/>
          <w:color w:val="000000"/>
          <w:sz w:val="24"/>
          <w:szCs w:val="24"/>
        </w:rPr>
        <w:t>За исключением случаев, когда промедление в применении оружия создает непосредственную опасность для жизни людей или может повлечь за собой иные тяжкие последствия</w:t>
      </w:r>
    </w:p>
    <w:p w:rsidR="0008534C" w:rsidRPr="00975F2C" w:rsidRDefault="0008534C" w:rsidP="0008534C">
      <w:pPr>
        <w:tabs>
          <w:tab w:val="left" w:pos="2069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 w:rsidRPr="00975F2C">
        <w:rPr>
          <w:b/>
          <w:bCs/>
          <w:color w:val="000000"/>
          <w:sz w:val="24"/>
          <w:szCs w:val="24"/>
        </w:rPr>
        <w:t>3. В соответствии с Федеральным законом «Об оружии» применение огнестрельного оружия гражданами в отношении женщин, лиц с явными признаками инвалидности и несовершеннолетних, когда их возраст очевиден или известен допускается:</w:t>
      </w:r>
    </w:p>
    <w:p w:rsidR="0008534C" w:rsidRPr="00975F2C" w:rsidRDefault="0008534C" w:rsidP="0008534C">
      <w:pPr>
        <w:widowControl w:val="0"/>
        <w:tabs>
          <w:tab w:val="left" w:pos="993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В случае применения оружия при ограниченной видимости вследствие погодных условий</w:t>
      </w:r>
    </w:p>
    <w:p w:rsidR="0008534C" w:rsidRPr="00975F2C" w:rsidRDefault="0008534C" w:rsidP="0008534C">
      <w:pPr>
        <w:widowControl w:val="0"/>
        <w:tabs>
          <w:tab w:val="left" w:pos="993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В случае значительного скопления людей</w:t>
      </w:r>
    </w:p>
    <w:p w:rsidR="0008534C" w:rsidRPr="00975F2C" w:rsidRDefault="0008534C" w:rsidP="0008534C">
      <w:pPr>
        <w:tabs>
          <w:tab w:val="left" w:pos="993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В случае совершения указанными лицами группового или вооруженного нападения</w:t>
      </w:r>
    </w:p>
    <w:p w:rsidR="0008534C" w:rsidRPr="00975F2C" w:rsidRDefault="0008534C" w:rsidP="0008534C">
      <w:pPr>
        <w:tabs>
          <w:tab w:val="left" w:pos="2069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ind w:firstLine="397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ind w:firstLine="360"/>
        <w:jc w:val="both"/>
        <w:rPr>
          <w:b/>
          <w:color w:val="000000"/>
          <w:spacing w:val="-4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 xml:space="preserve">4. </w:t>
      </w:r>
      <w:r w:rsidRPr="00975F2C">
        <w:rPr>
          <w:b/>
          <w:color w:val="000000"/>
          <w:spacing w:val="-4"/>
          <w:sz w:val="24"/>
          <w:szCs w:val="24"/>
        </w:rPr>
        <w:t xml:space="preserve">В соответствии с Федеральным законом «Об оружии» на территории Российской Федерации ношение и перевозка в границах населенных пунктов пневматического оружия в заряженном или снаряженном состоянии: </w:t>
      </w:r>
    </w:p>
    <w:p w:rsidR="0008534C" w:rsidRPr="00975F2C" w:rsidRDefault="0008534C" w:rsidP="0008534C">
      <w:pPr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Разрешается </w:t>
      </w:r>
    </w:p>
    <w:p w:rsidR="0008534C" w:rsidRPr="00975F2C" w:rsidRDefault="0008534C" w:rsidP="0008534C">
      <w:pPr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Разрешается для лиц, занимающихся стрелковым спортом </w:t>
      </w:r>
    </w:p>
    <w:p w:rsidR="0008534C" w:rsidRPr="00975F2C" w:rsidRDefault="0008534C" w:rsidP="0008534C">
      <w:pPr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Запрещается</w:t>
      </w:r>
    </w:p>
    <w:p w:rsidR="0008534C" w:rsidRPr="00975F2C" w:rsidRDefault="0008534C" w:rsidP="0008534C">
      <w:pPr>
        <w:ind w:firstLine="360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ind w:firstLine="397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5. В соответствии с Федеральным законом «Об оружии» лицензия на приобретение оружия не выдается гражданам Российской Федерации:</w:t>
      </w:r>
    </w:p>
    <w:p w:rsidR="0008534C" w:rsidRPr="00975F2C" w:rsidRDefault="0008534C" w:rsidP="0008534C">
      <w:pPr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Не имеющим медицинского заключения об отсутствии медицинских противопоказаний к владению оружием и медицинского заключения об отсутствии в организме человека наркотических средств, психотропных веществ и их метаболитов</w:t>
      </w:r>
    </w:p>
    <w:p w:rsidR="0008534C" w:rsidRPr="00975F2C" w:rsidRDefault="0008534C" w:rsidP="0008534C">
      <w:pPr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</w:t>
      </w:r>
      <w:proofErr w:type="gramStart"/>
      <w:r w:rsidRPr="00975F2C">
        <w:rPr>
          <w:color w:val="000000"/>
          <w:sz w:val="24"/>
          <w:szCs w:val="24"/>
        </w:rPr>
        <w:t>Не представившим медицинского заключения об отсутствии медицинских противопоказаний к владению оружием (при этом представление отдельного медицинского заключения об отсутствии в организме человека наркотических средств, психотропных веществ и их метаболитов не требуется)</w:t>
      </w:r>
      <w:proofErr w:type="gramEnd"/>
    </w:p>
    <w:p w:rsidR="0008534C" w:rsidRPr="00975F2C" w:rsidRDefault="0008534C" w:rsidP="0008534C">
      <w:pPr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Не представившим медицинского заключения об отсутствии медицинских противопоказаний к управлению транспортным средством (вместе с медицинским </w:t>
      </w:r>
      <w:r w:rsidRPr="00975F2C">
        <w:rPr>
          <w:color w:val="000000"/>
          <w:sz w:val="24"/>
          <w:szCs w:val="24"/>
        </w:rPr>
        <w:lastRenderedPageBreak/>
        <w:t>заключением об отсутствии в организме человека наркотических средств, психотропных веществ и их метаболитов)</w:t>
      </w:r>
    </w:p>
    <w:p w:rsidR="0008534C" w:rsidRPr="00975F2C" w:rsidRDefault="0008534C" w:rsidP="0008534C">
      <w:pPr>
        <w:ind w:firstLine="360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6. Могут ли действия граждан по защите других лиц расцениваться как действия в состоянии необходимой обороны: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Не могут ни при каких условиях.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Могут, если соблюдены условия необходимой обороны, предусмотренные законом.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Могут только в случаях непосредственной угрозы жизни.</w:t>
      </w:r>
    </w:p>
    <w:p w:rsidR="0008534C" w:rsidRPr="00975F2C" w:rsidRDefault="0008534C" w:rsidP="0008534C">
      <w:pPr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spacing w:line="96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spacing w:line="96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134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7. Допускается ли причинение вреда третьим лицам в состоянии необходимой обороны?</w:t>
      </w:r>
    </w:p>
    <w:p w:rsidR="0008534C" w:rsidRPr="00975F2C" w:rsidRDefault="0008534C" w:rsidP="0008534C">
      <w:pPr>
        <w:tabs>
          <w:tab w:val="left" w:pos="1134"/>
          <w:tab w:val="left" w:pos="252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Да, при групповом нападении.</w:t>
      </w:r>
    </w:p>
    <w:p w:rsidR="0008534C" w:rsidRPr="00975F2C" w:rsidRDefault="0008534C" w:rsidP="0008534C">
      <w:pPr>
        <w:tabs>
          <w:tab w:val="left" w:pos="1134"/>
          <w:tab w:val="left" w:pos="252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Да, при вооруженном нападении.</w:t>
      </w:r>
    </w:p>
    <w:p w:rsidR="0008534C" w:rsidRPr="00975F2C" w:rsidRDefault="0008534C" w:rsidP="0008534C">
      <w:pPr>
        <w:tabs>
          <w:tab w:val="left" w:pos="1134"/>
          <w:tab w:val="left" w:pos="252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Нет.</w:t>
      </w:r>
    </w:p>
    <w:p w:rsidR="0008534C" w:rsidRPr="00975F2C" w:rsidRDefault="0008534C" w:rsidP="0008534C">
      <w:pPr>
        <w:tabs>
          <w:tab w:val="left" w:pos="1134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spacing w:line="96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spacing w:line="96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8. В соответствии с Гражданским кодексом РФ вред, причиненный в состоянии крайней необходимости: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Не подлежит возмещению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Подлежит возмещению по решению суда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Во всех случаях подлежит возмещению в полном объеме лицом, причинившим вред</w:t>
      </w:r>
    </w:p>
    <w:p w:rsidR="0008534C" w:rsidRPr="00975F2C" w:rsidRDefault="0008534C" w:rsidP="0008534C">
      <w:pPr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spacing w:line="96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spacing w:line="96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9. Причинение вреда, менее значительного, чем предотвращенный вред, является обязательным условием правомерности действий:</w:t>
      </w:r>
    </w:p>
    <w:p w:rsidR="0008534C" w:rsidRPr="00975F2C" w:rsidRDefault="0008534C" w:rsidP="0008534C">
      <w:pPr>
        <w:tabs>
          <w:tab w:val="left" w:pos="993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В состоянии необходимой обороны</w:t>
      </w:r>
    </w:p>
    <w:p w:rsidR="0008534C" w:rsidRPr="00975F2C" w:rsidRDefault="0008534C" w:rsidP="0008534C">
      <w:pPr>
        <w:tabs>
          <w:tab w:val="left" w:pos="993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В состоянии крайней необходимости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Как в состоянии необходимой обороны, так и в состоянии крайней необходимости</w:t>
      </w:r>
    </w:p>
    <w:p w:rsidR="0008534C" w:rsidRPr="00975F2C" w:rsidRDefault="0008534C" w:rsidP="0008534C">
      <w:pPr>
        <w:tabs>
          <w:tab w:val="left" w:pos="252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spacing w:line="120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10. Небрежное хранение огнестрельного оружия, создавшее условия для его использования другим лицом, если это повлекло смерть человека или иные тяжкие последствия, влечет:</w:t>
      </w:r>
    </w:p>
    <w:p w:rsidR="0008534C" w:rsidRPr="00975F2C" w:rsidRDefault="0008534C" w:rsidP="0008534C">
      <w:pPr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Уголовную ответственность.</w:t>
      </w:r>
    </w:p>
    <w:p w:rsidR="0008534C" w:rsidRPr="00975F2C" w:rsidRDefault="0008534C" w:rsidP="0008534C">
      <w:pPr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Административную ответственность.</w:t>
      </w:r>
    </w:p>
    <w:p w:rsidR="0008534C" w:rsidRPr="00975F2C" w:rsidRDefault="0008534C" w:rsidP="0008534C">
      <w:pPr>
        <w:tabs>
          <w:tab w:val="left" w:pos="252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Уголовную и административную ответственность.</w:t>
      </w:r>
    </w:p>
    <w:p w:rsidR="0008534C" w:rsidRPr="00975F2C" w:rsidRDefault="0008534C" w:rsidP="0008534C">
      <w:pPr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spacing w:line="96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11. Нарушение гражданами правил ношения оружия и патронов к нему влечет:</w:t>
      </w:r>
    </w:p>
    <w:p w:rsidR="0008534C" w:rsidRPr="00975F2C" w:rsidRDefault="0008534C" w:rsidP="0008534C">
      <w:pPr>
        <w:tabs>
          <w:tab w:val="left" w:pos="252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Уголовную ответственность</w:t>
      </w:r>
    </w:p>
    <w:p w:rsidR="0008534C" w:rsidRPr="00975F2C" w:rsidRDefault="0008534C" w:rsidP="0008534C">
      <w:pPr>
        <w:tabs>
          <w:tab w:val="left" w:pos="252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Административную ответственность</w:t>
      </w:r>
    </w:p>
    <w:p w:rsidR="0008534C" w:rsidRPr="00975F2C" w:rsidRDefault="0008534C" w:rsidP="0008534C">
      <w:pPr>
        <w:tabs>
          <w:tab w:val="left" w:pos="252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Уголовную и административную ответственность</w:t>
      </w:r>
    </w:p>
    <w:p w:rsidR="0008534C" w:rsidRPr="00975F2C" w:rsidRDefault="0008534C" w:rsidP="0008534C">
      <w:pPr>
        <w:tabs>
          <w:tab w:val="left" w:pos="252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right="-57"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 xml:space="preserve">12. </w:t>
      </w:r>
      <w:r w:rsidRPr="00975F2C">
        <w:rPr>
          <w:b/>
          <w:bCs/>
          <w:color w:val="000000"/>
          <w:sz w:val="24"/>
          <w:szCs w:val="24"/>
        </w:rPr>
        <w:t>В соответствии с Федеральным законом «Об оружии» охотничье пневматическое оружие может иметь дульную энергию:</w:t>
      </w:r>
      <w:r w:rsidRPr="00975F2C">
        <w:rPr>
          <w:b/>
          <w:color w:val="000000"/>
          <w:sz w:val="24"/>
          <w:szCs w:val="24"/>
        </w:rPr>
        <w:t xml:space="preserve"> 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Не более 3 Дж</w:t>
      </w:r>
    </w:p>
    <w:p w:rsidR="0008534C" w:rsidRPr="00975F2C" w:rsidRDefault="0008534C" w:rsidP="0008534C">
      <w:pPr>
        <w:tabs>
          <w:tab w:val="left" w:pos="900"/>
          <w:tab w:val="left" w:pos="1080"/>
          <w:tab w:val="left" w:pos="252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Не более 7,5 Дж</w:t>
      </w:r>
    </w:p>
    <w:p w:rsidR="0008534C" w:rsidRPr="0008534C" w:rsidRDefault="0008534C" w:rsidP="0008534C">
      <w:pPr>
        <w:tabs>
          <w:tab w:val="left" w:pos="1080"/>
          <w:tab w:val="left" w:pos="252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Не более 25 Дж 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right="-57"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ind w:firstLine="360"/>
        <w:jc w:val="both"/>
        <w:rPr>
          <w:b/>
          <w:bCs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13. В какой срок и куда в соответствии с Федеральным законом «Об оружии» владелец оружия обязан сообщить о каждом случае его применения?</w:t>
      </w:r>
      <w:r w:rsidRPr="00975F2C">
        <w:rPr>
          <w:b/>
          <w:bCs/>
          <w:color w:val="000000"/>
          <w:sz w:val="24"/>
          <w:szCs w:val="24"/>
        </w:rPr>
        <w:t xml:space="preserve"> </w:t>
      </w:r>
    </w:p>
    <w:p w:rsidR="0008534C" w:rsidRPr="00975F2C" w:rsidRDefault="0008534C" w:rsidP="0008534C">
      <w:pPr>
        <w:tabs>
          <w:tab w:val="left" w:pos="900"/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lastRenderedPageBreak/>
        <w:t>1. Незамедлительно, но не позднее суток, прокурору и в органы здравоохранения, по месту применения оружия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Незамедлительно, но не позднее суток, в орган внутренних дел и тер</w:t>
      </w:r>
      <w:r w:rsidRPr="00975F2C">
        <w:rPr>
          <w:color w:val="000000"/>
          <w:sz w:val="24"/>
          <w:szCs w:val="24"/>
        </w:rPr>
        <w:softHyphen/>
        <w:t>риториальный орган федерального органа исполнительной власти, уполно</w:t>
      </w:r>
      <w:r w:rsidRPr="00975F2C">
        <w:rPr>
          <w:color w:val="000000"/>
          <w:sz w:val="24"/>
          <w:szCs w:val="24"/>
        </w:rPr>
        <w:softHyphen/>
        <w:t>моченного в сфере оборота оружия, по месту применения оружия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Незамедлительно, но не позднее 6 часов, прокурору, в органы здраво</w:t>
      </w:r>
      <w:r w:rsidRPr="00975F2C">
        <w:rPr>
          <w:color w:val="000000"/>
          <w:sz w:val="24"/>
          <w:szCs w:val="24"/>
        </w:rPr>
        <w:softHyphen/>
        <w:t>охранения, в орган внутренних дел и территориальный орган федерального органа исполнительной власти, уполномоченного в сфере оборота оружия, по месту применения оружия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right="-57" w:firstLine="360"/>
        <w:jc w:val="both"/>
        <w:rPr>
          <w:color w:val="000000"/>
          <w:sz w:val="24"/>
          <w:szCs w:val="24"/>
        </w:rPr>
      </w:pPr>
    </w:p>
    <w:p w:rsidR="0008534C" w:rsidRPr="00975F2C" w:rsidRDefault="0008534C" w:rsidP="0008534C">
      <w:pPr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14. Обязан ли гражданин незамедлительно информировать орган внутренних дел и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территориальный орган федерального органа исполнительной власти, уполномоченного в сфере оборота оружия, в случае, если он применил оружие для производства предупредительного выстрела?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Обязан информировать орган внутренних дел и территориальный орган федерального органа исполнительной власти, уполномоченного в сфере оборота оружия, по месту применения оружия 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Не </w:t>
      </w:r>
      <w:proofErr w:type="gramStart"/>
      <w:r w:rsidRPr="00975F2C">
        <w:rPr>
          <w:color w:val="000000"/>
          <w:sz w:val="24"/>
          <w:szCs w:val="24"/>
        </w:rPr>
        <w:t>обязан</w:t>
      </w:r>
      <w:proofErr w:type="gramEnd"/>
      <w:r w:rsidRPr="00975F2C">
        <w:rPr>
          <w:color w:val="000000"/>
          <w:sz w:val="24"/>
          <w:szCs w:val="24"/>
        </w:rPr>
        <w:t>, поскольку нет пострадавших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Обязан информировать орган внутренних дел и территориальный орган федерального органа исполнительной власти, уполномоченного в сфере оборота оружия, по месту регистрации оружия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right="-57"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15. Правилами оборота гражданского и служебного оружия на территории Российской Федерации предусмотрено, что досылание патрона в патронник разрешается: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Только при необходимости применения оружия либо для защиты жизни, здоровья и собственности в состоянии необходимой обороны или крайней необходимости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При необходимости применения оружия, а также в любых других опасных ситуациях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При необходимости применения оружия, а также при охране денежных средств и ценных грузов</w:t>
      </w:r>
    </w:p>
    <w:p w:rsidR="0008534C" w:rsidRPr="00975F2C" w:rsidRDefault="0008534C" w:rsidP="0008534C">
      <w:pPr>
        <w:pStyle w:val="21"/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right="-57" w:firstLine="360"/>
        <w:rPr>
          <w:b/>
          <w:bCs/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right="-57"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16. На основании Правил оборота гражданского и служебного оружия на территории Российской Федерации граждане, осуществляющие ношение оружия, должны иметь при себе: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Документы, удостоверяющие их личность, паспорт на оружие от предприятия-производителя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Выданное Федеральной службой войск национальной гвардии Российской Федерации или ее территориальным органом лицензию либо разрешение на хранение и ношение имеющегося у них оружия, медицинские справки формы 002-О/</w:t>
      </w:r>
      <w:proofErr w:type="gramStart"/>
      <w:r w:rsidRPr="00975F2C">
        <w:rPr>
          <w:color w:val="000000"/>
          <w:sz w:val="24"/>
          <w:szCs w:val="24"/>
        </w:rPr>
        <w:t>у</w:t>
      </w:r>
      <w:proofErr w:type="gramEnd"/>
      <w:r w:rsidRPr="00975F2C">
        <w:rPr>
          <w:color w:val="000000"/>
          <w:sz w:val="24"/>
          <w:szCs w:val="24"/>
        </w:rPr>
        <w:t xml:space="preserve"> и 003-О/у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Документы, удостоверяющие их личность, а также выданные Федеральной службой войск национальной гвардии Российской Федерации или ее территориальным органом лицензию либо разрешение на хранение и ношение имеющегося у них оружия</w:t>
      </w:r>
    </w:p>
    <w:p w:rsidR="0008534C" w:rsidRPr="00975F2C" w:rsidRDefault="0008534C" w:rsidP="0008534C">
      <w:pPr>
        <w:pStyle w:val="21"/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rPr>
          <w:b/>
          <w:bCs/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17. В соответствии с Федеральным законом «Об оружии» к основ</w:t>
      </w:r>
      <w:r w:rsidRPr="00975F2C">
        <w:rPr>
          <w:b/>
          <w:color w:val="000000"/>
          <w:sz w:val="24"/>
          <w:szCs w:val="24"/>
        </w:rPr>
        <w:softHyphen/>
        <w:t>ным частям огнестрельного оружия относятся: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1.Ствол, затвор, барабан, рамка, ствольная коробка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2.Ствол, затворная рама, крышка ствольной коробки, приклад, рукоятка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3.Ствол, магазин, барабан, рамка, ствольная коробка, патрон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spacing w:line="120" w:lineRule="auto"/>
        <w:ind w:firstLine="360"/>
        <w:jc w:val="both"/>
        <w:rPr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lastRenderedPageBreak/>
        <w:t>18. В соответствии с Федеральным законом «Об оружии» к огнестрельному оружию ограниченного поражения относится: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</w:t>
      </w:r>
      <w:proofErr w:type="gramStart"/>
      <w:r w:rsidRPr="00975F2C">
        <w:rPr>
          <w:color w:val="000000"/>
          <w:sz w:val="24"/>
          <w:szCs w:val="24"/>
        </w:rPr>
        <w:t>Короткоствольное оружие и длинноствольное оружие, предназначенные для механического поражения живой цели на расстоянии метаемым снаряжением патрона травматического действия, получающим направленное движение за счет энергии порохового или иного заряда, и не предназначенные для причинения смерти человеку</w:t>
      </w:r>
      <w:proofErr w:type="gramEnd"/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</w:t>
      </w:r>
      <w:proofErr w:type="gramStart"/>
      <w:r w:rsidRPr="00975F2C">
        <w:rPr>
          <w:color w:val="000000"/>
          <w:sz w:val="24"/>
          <w:szCs w:val="24"/>
        </w:rPr>
        <w:t>Короткоствольное оружие и бесствольное оружие, предназначенные для механического поражения живой цели на расстоянии метаемым снаряжением патрона травматического действия, получающим направленное движение за счет энергии порохового или иного заряда, и не предназначенные для причинения смерти человеку</w:t>
      </w:r>
      <w:proofErr w:type="gramEnd"/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</w:t>
      </w:r>
      <w:proofErr w:type="gramStart"/>
      <w:r w:rsidRPr="00975F2C">
        <w:rPr>
          <w:color w:val="000000"/>
          <w:sz w:val="24"/>
          <w:szCs w:val="24"/>
        </w:rPr>
        <w:t>Короткоствольное, длинноствольное оружие и бесствольное оружие, предназначенные для механического поражения живой цели на расстоянии метаемым снаряжением патрона травматического действия, получающим направленное движение за счет энергии порохового или иного заряда, и не предназначенные для причинения смерти человеку</w:t>
      </w:r>
      <w:proofErr w:type="gramEnd"/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19. В соответствии с Федеральным законом «Об оружии» к газовому оружию относится: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Оружие, предназначенное для поражения цели на расстоянии снарядом, получающим направленное движение за счет энергии сжатого, сжиженного или </w:t>
      </w:r>
      <w:proofErr w:type="spellStart"/>
      <w:r w:rsidRPr="00975F2C">
        <w:rPr>
          <w:color w:val="000000"/>
          <w:sz w:val="24"/>
          <w:szCs w:val="24"/>
        </w:rPr>
        <w:t>отвержденного</w:t>
      </w:r>
      <w:proofErr w:type="spellEnd"/>
      <w:r w:rsidRPr="00975F2C">
        <w:rPr>
          <w:color w:val="000000"/>
          <w:sz w:val="24"/>
          <w:szCs w:val="24"/>
        </w:rPr>
        <w:t xml:space="preserve"> газа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Оружие, предназначенное для временного поражения живой цели путем применения слезоточивых, раздражающих веществ, или патронов травматического действия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Оружие, предназначенное для временного химического поражения живой цели путем применения слезоточивых или раздражающих веществ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firstLine="360"/>
        <w:jc w:val="both"/>
        <w:rPr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20. В соответствии с Гражданским кодексом Российской Федерации вред, причиненный в состоянии необходимой обороны: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Подлежит возмещению, только если превышает</w:t>
      </w:r>
      <w:r w:rsidRPr="00975F2C">
        <w:rPr>
          <w:color w:val="000000"/>
          <w:sz w:val="24"/>
          <w:szCs w:val="24"/>
          <w:lang w:eastAsia="ru-RU"/>
        </w:rPr>
        <w:t xml:space="preserve"> </w:t>
      </w:r>
      <w:r w:rsidRPr="00975F2C">
        <w:rPr>
          <w:color w:val="000000"/>
          <w:sz w:val="24"/>
          <w:szCs w:val="24"/>
        </w:rPr>
        <w:t xml:space="preserve">установленный законом минимальный </w:t>
      </w:r>
      <w:proofErr w:type="gramStart"/>
      <w:r w:rsidRPr="00975F2C">
        <w:rPr>
          <w:color w:val="000000"/>
          <w:sz w:val="24"/>
          <w:szCs w:val="24"/>
        </w:rPr>
        <w:t>размер оплаты труда</w:t>
      </w:r>
      <w:proofErr w:type="gramEnd"/>
      <w:r w:rsidRPr="00975F2C">
        <w:rPr>
          <w:color w:val="000000"/>
          <w:sz w:val="24"/>
          <w:szCs w:val="24"/>
        </w:rPr>
        <w:t xml:space="preserve"> 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Не подлежит возмещению, если при этом не были превышены пределы необходимой обороны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В любом случае подлежит возмещению лицом, причинившим вред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21. В соответствии с Федеральным законом «Об оружии» общее количество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приобретенного гражданином Российской Федерации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огнестрельного оружия ограниченного поражения (за исключением случаев, если указанное оружие является объектом коллекциони</w:t>
      </w:r>
      <w:r w:rsidRPr="00975F2C">
        <w:rPr>
          <w:b/>
          <w:color w:val="000000"/>
          <w:sz w:val="24"/>
          <w:szCs w:val="24"/>
        </w:rPr>
        <w:softHyphen/>
        <w:t xml:space="preserve">рования) не должно превышать:  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Две единицы 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Три единицы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Пять единиц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22. В соответствии с Федеральным законом «Об оружии» общее количество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приобретенного гражданином Российской Федерации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 xml:space="preserve">огнестрельного гладкоствольного длинноствольного оружия (за исключением случаев, если указанное оружие является объектом коллекционирования) не должно превышать: 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Две единицы 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Три единицы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Пять единиц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 xml:space="preserve">23. В соответствии с Федеральным законом «Об оружии» по лицензии на приобретение газовых пистолетов, револьверов допускается их регистрация в количестве: 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 Не более двух единиц 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 xml:space="preserve">2.  Не более трех единиц 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5F2C">
        <w:rPr>
          <w:rFonts w:ascii="Times New Roman" w:hAnsi="Times New Roman" w:cs="Times New Roman"/>
          <w:color w:val="000000"/>
          <w:sz w:val="24"/>
          <w:szCs w:val="24"/>
        </w:rPr>
        <w:t xml:space="preserve">Не более пяти единиц 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96" w:lineRule="auto"/>
        <w:ind w:right="-57"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24. В соответствии с Федеральным законом «Об оружии» лицензия на приобретение оружия не выдается гражданам Российской Федерации, повторно привлеченным в течение года к административной ответственности: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За совершение любого административного правонарушения 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4A693C">
        <w:rPr>
          <w:rFonts w:ascii="Times New Roman" w:hAnsi="Times New Roman" w:cs="Times New Roman"/>
          <w:color w:val="FFFFFF"/>
          <w:sz w:val="24"/>
          <w:szCs w:val="24"/>
        </w:rPr>
        <w:t>,</w:t>
      </w:r>
      <w:r w:rsidRPr="00975F2C">
        <w:rPr>
          <w:rFonts w:ascii="Times New Roman" w:hAnsi="Times New Roman" w:cs="Times New Roman"/>
          <w:color w:val="000000"/>
          <w:sz w:val="24"/>
          <w:szCs w:val="24"/>
        </w:rPr>
        <w:t>За совершение административного правонарушения, посягающего на институты государственной власти, либо административного правонарушения, посягающего на права граждан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proofErr w:type="gramStart"/>
      <w:r w:rsidRPr="00975F2C">
        <w:rPr>
          <w:rFonts w:ascii="Times New Roman" w:hAnsi="Times New Roman" w:cs="Times New Roman"/>
          <w:color w:val="000000"/>
          <w:sz w:val="24"/>
          <w:szCs w:val="24"/>
        </w:rPr>
        <w:t xml:space="preserve">За совершение административного правонарушения, посягающего на общественный порядок и общественную безопасность или установленный порядок управления, административного правонарушения, связанного с нарушением правил охоты, либо административного правонарушения в области оборота наркотических средств, психотропных веществ, их аналогов или </w:t>
      </w:r>
      <w:proofErr w:type="spellStart"/>
      <w:r w:rsidRPr="00975F2C">
        <w:rPr>
          <w:rFonts w:ascii="Times New Roman" w:hAnsi="Times New Roman" w:cs="Times New Roman"/>
          <w:color w:val="000000"/>
          <w:sz w:val="24"/>
          <w:szCs w:val="24"/>
        </w:rPr>
        <w:t>прекурсоров</w:t>
      </w:r>
      <w:proofErr w:type="spellEnd"/>
      <w:r w:rsidRPr="00975F2C">
        <w:rPr>
          <w:rFonts w:ascii="Times New Roman" w:hAnsi="Times New Roman" w:cs="Times New Roman"/>
          <w:color w:val="000000"/>
          <w:sz w:val="24"/>
          <w:szCs w:val="24"/>
        </w:rPr>
        <w:t xml:space="preserve">, растений, содержащих наркотические средства или психотропные вещества либо их </w:t>
      </w:r>
      <w:proofErr w:type="spellStart"/>
      <w:r w:rsidRPr="00975F2C">
        <w:rPr>
          <w:rFonts w:ascii="Times New Roman" w:hAnsi="Times New Roman" w:cs="Times New Roman"/>
          <w:color w:val="000000"/>
          <w:sz w:val="24"/>
          <w:szCs w:val="24"/>
        </w:rPr>
        <w:t>прекурсоры</w:t>
      </w:r>
      <w:proofErr w:type="spellEnd"/>
      <w:r w:rsidRPr="00975F2C">
        <w:rPr>
          <w:rFonts w:ascii="Times New Roman" w:hAnsi="Times New Roman" w:cs="Times New Roman"/>
          <w:color w:val="000000"/>
          <w:sz w:val="24"/>
          <w:szCs w:val="24"/>
        </w:rPr>
        <w:t xml:space="preserve">, или их частей, содержащих наркотические средства или психотропные вещества либо их </w:t>
      </w:r>
      <w:proofErr w:type="spellStart"/>
      <w:r w:rsidRPr="00975F2C">
        <w:rPr>
          <w:rFonts w:ascii="Times New Roman" w:hAnsi="Times New Roman" w:cs="Times New Roman"/>
          <w:color w:val="000000"/>
          <w:sz w:val="24"/>
          <w:szCs w:val="24"/>
        </w:rPr>
        <w:t>прекурсоры</w:t>
      </w:r>
      <w:proofErr w:type="spellEnd"/>
      <w:r w:rsidRPr="00975F2C">
        <w:rPr>
          <w:rFonts w:ascii="Times New Roman" w:hAnsi="Times New Roman" w:cs="Times New Roman"/>
          <w:color w:val="000000"/>
          <w:sz w:val="24"/>
          <w:szCs w:val="24"/>
        </w:rPr>
        <w:t>, за исключением</w:t>
      </w:r>
      <w:proofErr w:type="gramEnd"/>
      <w:r w:rsidRPr="00975F2C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административных правонарушений, связанных с потреблением наркотических средств или психотропных веществ без назначения врача либо новых потенциально опасных </w:t>
      </w:r>
      <w:proofErr w:type="spellStart"/>
      <w:r w:rsidRPr="00975F2C">
        <w:rPr>
          <w:rFonts w:ascii="Times New Roman" w:hAnsi="Times New Roman" w:cs="Times New Roman"/>
          <w:color w:val="000000"/>
          <w:sz w:val="24"/>
          <w:szCs w:val="24"/>
        </w:rPr>
        <w:t>психоактивных</w:t>
      </w:r>
      <w:proofErr w:type="spellEnd"/>
      <w:r w:rsidRPr="00975F2C">
        <w:rPr>
          <w:rFonts w:ascii="Times New Roman" w:hAnsi="Times New Roman" w:cs="Times New Roman"/>
          <w:color w:val="000000"/>
          <w:sz w:val="24"/>
          <w:szCs w:val="24"/>
        </w:rPr>
        <w:t xml:space="preserve"> веществ, - до окончания срока, в течение которого лицо считается подвергнутым административному наказанию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 xml:space="preserve">25. </w:t>
      </w:r>
      <w:proofErr w:type="gramStart"/>
      <w:r w:rsidRPr="00975F2C">
        <w:rPr>
          <w:b/>
          <w:color w:val="000000"/>
          <w:sz w:val="24"/>
          <w:szCs w:val="24"/>
        </w:rPr>
        <w:t>За стрельбу из оружия в отведенных для этого местах с нарушением</w:t>
      </w:r>
      <w:proofErr w:type="gramEnd"/>
      <w:r w:rsidRPr="00975F2C">
        <w:rPr>
          <w:b/>
          <w:color w:val="000000"/>
          <w:sz w:val="24"/>
          <w:szCs w:val="24"/>
        </w:rPr>
        <w:t xml:space="preserve"> установленных правил:</w:t>
      </w:r>
    </w:p>
    <w:p w:rsidR="0008534C" w:rsidRPr="00975F2C" w:rsidRDefault="0008534C" w:rsidP="0008534C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Не предусмотрено административного наказания </w:t>
      </w:r>
    </w:p>
    <w:p w:rsidR="0008534C" w:rsidRPr="00975F2C" w:rsidRDefault="0008534C" w:rsidP="0008534C">
      <w:pPr>
        <w:pStyle w:val="ConsPlusNormal"/>
        <w:widowControl/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2. Предусмотрено предупреждение или наложение административного штрафа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4A693C">
        <w:rPr>
          <w:rFonts w:ascii="Times New Roman" w:hAnsi="Times New Roman" w:cs="Times New Roman"/>
          <w:color w:val="FFFFFF"/>
          <w:sz w:val="24"/>
          <w:szCs w:val="24"/>
        </w:rPr>
        <w:t>.</w:t>
      </w:r>
      <w:r w:rsidRPr="00975F2C">
        <w:rPr>
          <w:rFonts w:ascii="Times New Roman" w:hAnsi="Times New Roman" w:cs="Times New Roman"/>
          <w:color w:val="000000"/>
          <w:sz w:val="24"/>
          <w:szCs w:val="24"/>
        </w:rPr>
        <w:t>Предусмотрено наложение административного штрафа с конфиска</w:t>
      </w:r>
      <w:r w:rsidRPr="00975F2C">
        <w:rPr>
          <w:rFonts w:ascii="Times New Roman" w:hAnsi="Times New Roman" w:cs="Times New Roman"/>
          <w:color w:val="000000"/>
          <w:sz w:val="24"/>
          <w:szCs w:val="24"/>
        </w:rPr>
        <w:softHyphen/>
        <w:t>цией оружия и патронов к нему или без таковой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spacing w:line="120" w:lineRule="auto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 xml:space="preserve">26. </w:t>
      </w:r>
      <w:proofErr w:type="gramStart"/>
      <w:r w:rsidRPr="00975F2C">
        <w:rPr>
          <w:b/>
          <w:color w:val="000000"/>
          <w:sz w:val="24"/>
          <w:szCs w:val="24"/>
        </w:rPr>
        <w:t>Федеральным законом «Об оружии» предусмотрена регистрация приобретенного огнестрельного оружия, огнестрельного оружия ограниченного поражения и охотничьего пневматического оружия с дульной энергией свыше 7,5 Дж, охотничьего метательного стрелкового оружия, а также газовых пистолетов и револь</w:t>
      </w:r>
      <w:r w:rsidRPr="00975F2C">
        <w:rPr>
          <w:b/>
          <w:color w:val="000000"/>
          <w:sz w:val="24"/>
          <w:szCs w:val="24"/>
        </w:rPr>
        <w:softHyphen/>
        <w:t>веров,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сигнального оружия, холодного клинкового оружия, предназначенного для ношения с национальными костюмами народов Российской Федерации или казачьей формой в территориальном органе федерального органа исполнительной власти, уполномоченного в сфере</w:t>
      </w:r>
      <w:proofErr w:type="gramEnd"/>
      <w:r w:rsidRPr="00975F2C">
        <w:rPr>
          <w:b/>
          <w:color w:val="000000"/>
          <w:sz w:val="24"/>
          <w:szCs w:val="24"/>
        </w:rPr>
        <w:t xml:space="preserve"> оборота оружия или его территориальном </w:t>
      </w:r>
      <w:proofErr w:type="gramStart"/>
      <w:r w:rsidRPr="00975F2C">
        <w:rPr>
          <w:b/>
          <w:color w:val="000000"/>
          <w:sz w:val="24"/>
          <w:szCs w:val="24"/>
        </w:rPr>
        <w:t>органе</w:t>
      </w:r>
      <w:proofErr w:type="gramEnd"/>
      <w:r w:rsidRPr="00975F2C">
        <w:rPr>
          <w:b/>
          <w:color w:val="000000"/>
          <w:sz w:val="24"/>
          <w:szCs w:val="24"/>
        </w:rPr>
        <w:t xml:space="preserve"> по месту жительства: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119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В двухнедельный срок</w:t>
      </w:r>
    </w:p>
    <w:p w:rsidR="0008534C" w:rsidRPr="00975F2C" w:rsidRDefault="0008534C" w:rsidP="0008534C">
      <w:pPr>
        <w:pStyle w:val="ConsPlusNormal"/>
        <w:widowControl/>
        <w:tabs>
          <w:tab w:val="left" w:pos="1080"/>
          <w:tab w:val="left" w:pos="3119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2. В месячный срок</w:t>
      </w:r>
    </w:p>
    <w:p w:rsidR="0008534C" w:rsidRPr="00975F2C" w:rsidRDefault="0008534C" w:rsidP="0008534C">
      <w:pPr>
        <w:pStyle w:val="ConsPlusNormal"/>
        <w:widowControl/>
        <w:tabs>
          <w:tab w:val="left" w:pos="1080"/>
          <w:tab w:val="left" w:pos="3119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В трехмесячный срок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119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993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27. В соответствии с Уголовным кодексом РФ к уголовно наказуемым деяниям относится:</w:t>
      </w:r>
    </w:p>
    <w:p w:rsidR="0008534C" w:rsidRPr="00975F2C" w:rsidRDefault="0008534C" w:rsidP="0008534C">
      <w:pPr>
        <w:tabs>
          <w:tab w:val="left" w:pos="993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lastRenderedPageBreak/>
        <w:t>1. Причинение тяжкого вреда здоровью по неосторожности, совершенное при превышении пределов необходимой обороны</w:t>
      </w:r>
    </w:p>
    <w:p w:rsidR="0008534C" w:rsidRPr="00975F2C" w:rsidRDefault="0008534C" w:rsidP="0008534C">
      <w:pPr>
        <w:tabs>
          <w:tab w:val="left" w:pos="993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Умышленное причинение тяжкого вреда здоровью, совершенное при превышении пределов необходимой обороны</w:t>
      </w:r>
    </w:p>
    <w:p w:rsidR="0008534C" w:rsidRPr="00975F2C" w:rsidRDefault="0008534C" w:rsidP="0008534C">
      <w:pPr>
        <w:tabs>
          <w:tab w:val="left" w:pos="993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Умышленное причинение любого вреда здоровью, совершенное при превышении пределов необходимой обороны </w:t>
      </w:r>
    </w:p>
    <w:p w:rsidR="0008534C" w:rsidRPr="00975F2C" w:rsidRDefault="0008534C" w:rsidP="0008534C">
      <w:pPr>
        <w:tabs>
          <w:tab w:val="left" w:pos="993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993"/>
        </w:tabs>
        <w:autoSpaceDE w:val="0"/>
        <w:spacing w:line="96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 xml:space="preserve">28. </w:t>
      </w:r>
      <w:proofErr w:type="gramStart"/>
      <w:r w:rsidRPr="00975F2C">
        <w:rPr>
          <w:b/>
          <w:color w:val="000000"/>
          <w:sz w:val="24"/>
          <w:szCs w:val="24"/>
        </w:rPr>
        <w:t>Заведомое оставление без помощи лица, находящегося в опасном для жизни или здоровья состоянии и лишенного возможности принять меры к самосохранению (в том случае, если виновный имел возможность оказать помощь этому лицу и сам поставил его в опасное для жизни или здоровья состояние) является:</w:t>
      </w:r>
      <w:proofErr w:type="gramEnd"/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Преступлением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Административным правонарушением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Деянием, ответственность за которое не предусмотрена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96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pacing w:val="-4"/>
          <w:sz w:val="24"/>
          <w:szCs w:val="24"/>
        </w:rPr>
      </w:pPr>
      <w:r w:rsidRPr="00975F2C">
        <w:rPr>
          <w:b/>
          <w:color w:val="000000"/>
          <w:spacing w:val="-4"/>
          <w:sz w:val="24"/>
          <w:szCs w:val="24"/>
        </w:rPr>
        <w:t xml:space="preserve">29. </w:t>
      </w:r>
      <w:proofErr w:type="gramStart"/>
      <w:r w:rsidRPr="00975F2C">
        <w:rPr>
          <w:b/>
          <w:color w:val="000000"/>
          <w:spacing w:val="-4"/>
          <w:sz w:val="24"/>
          <w:szCs w:val="24"/>
        </w:rPr>
        <w:t>Нарушение гражданином установленных сроков регистрации приобретенного по лицензиям федерального органа исполнительной власти, осуществляющего функции в сфере деятельности войск национальной гвардии Российской Федерации, или его территориального органа оружия, а равно установленных сроков продления (перерегистрации) разрешений (открытых лицензий) на его хранение и ношение или сроков постановки оружия на учет в федеральном органе исполнительной власти, осуществляющем функции в сфере деятельности войск национальной гвардии</w:t>
      </w:r>
      <w:proofErr w:type="gramEnd"/>
      <w:r w:rsidRPr="00975F2C">
        <w:rPr>
          <w:b/>
          <w:color w:val="000000"/>
          <w:spacing w:val="-4"/>
          <w:sz w:val="24"/>
          <w:szCs w:val="24"/>
        </w:rPr>
        <w:t xml:space="preserve"> Российской Федерации, или его территориальном органе при изменении гражданином постоянного места жительства, влечет: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Уголовную ответственность 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Административную ответственность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Гражданско-правовую ответственность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pStyle w:val="ConsPlusNormal"/>
        <w:widowControl/>
        <w:suppressAutoHyphens w:val="0"/>
        <w:spacing w:line="120" w:lineRule="auto"/>
        <w:ind w:firstLine="0"/>
        <w:jc w:val="both"/>
        <w:outlineLvl w:val="2"/>
        <w:rPr>
          <w:rFonts w:ascii="Times New Roman" w:hAnsi="Times New Roman" w:cs="Times New Roman"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 xml:space="preserve">30. За стрельбу из оружия в населенных пунктах или в </w:t>
      </w:r>
      <w:proofErr w:type="gramStart"/>
      <w:r w:rsidRPr="00975F2C">
        <w:rPr>
          <w:b/>
          <w:color w:val="000000"/>
          <w:sz w:val="24"/>
          <w:szCs w:val="24"/>
        </w:rPr>
        <w:t>других</w:t>
      </w:r>
      <w:proofErr w:type="gramEnd"/>
      <w:r w:rsidRPr="00975F2C">
        <w:rPr>
          <w:b/>
          <w:color w:val="000000"/>
          <w:sz w:val="24"/>
          <w:szCs w:val="24"/>
        </w:rPr>
        <w:t xml:space="preserve"> не отведенных для этого местах:</w:t>
      </w:r>
    </w:p>
    <w:p w:rsidR="0008534C" w:rsidRPr="00975F2C" w:rsidRDefault="0008534C" w:rsidP="0008534C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Не предусмотрено административного наказания </w:t>
      </w:r>
    </w:p>
    <w:p w:rsidR="0008534C" w:rsidRPr="00975F2C" w:rsidRDefault="0008534C" w:rsidP="0008534C">
      <w:pPr>
        <w:pStyle w:val="ConsPlusNormal"/>
        <w:widowControl/>
        <w:suppressAutoHyphens w:val="0"/>
        <w:ind w:firstLine="360"/>
        <w:jc w:val="both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2. </w:t>
      </w: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 w:rsidRPr="00975F2C">
        <w:rPr>
          <w:rFonts w:ascii="Times New Roman" w:hAnsi="Times New Roman" w:cs="Times New Roman"/>
          <w:color w:val="000000"/>
          <w:spacing w:val="-10"/>
          <w:sz w:val="24"/>
          <w:szCs w:val="24"/>
        </w:rPr>
        <w:t>Предусмотрено предупреждение или наложение административного штрафа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Предусмотрено наложение административного штрафа с конфиска</w:t>
      </w:r>
      <w:r w:rsidRPr="00975F2C">
        <w:rPr>
          <w:rFonts w:ascii="Times New Roman" w:hAnsi="Times New Roman" w:cs="Times New Roman"/>
          <w:color w:val="000000"/>
          <w:sz w:val="24"/>
          <w:szCs w:val="24"/>
        </w:rPr>
        <w:softHyphen/>
        <w:t>цией оружия и патронов к нему либо лишение права на приобретение и хранение или хранение и ношение оружия на срок от полутора до трех лет с конфискацией оружия и патронов к нему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 xml:space="preserve">31. Результаты </w:t>
      </w:r>
      <w:proofErr w:type="gramStart"/>
      <w:r w:rsidRPr="00975F2C">
        <w:rPr>
          <w:b/>
          <w:color w:val="000000"/>
          <w:sz w:val="24"/>
          <w:szCs w:val="24"/>
        </w:rPr>
        <w:t>прохождения проверки знания правил безопасного обращения</w:t>
      </w:r>
      <w:proofErr w:type="gramEnd"/>
      <w:r w:rsidRPr="00975F2C">
        <w:rPr>
          <w:b/>
          <w:color w:val="000000"/>
          <w:sz w:val="24"/>
          <w:szCs w:val="24"/>
        </w:rPr>
        <w:t xml:space="preserve"> с оружием и наличия навыков безопасного обращения с оружием оформляются:</w:t>
      </w:r>
    </w:p>
    <w:p w:rsidR="0008534C" w:rsidRPr="00975F2C" w:rsidRDefault="0008534C" w:rsidP="0008534C">
      <w:pPr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Актом прохождения проверки</w:t>
      </w:r>
    </w:p>
    <w:p w:rsidR="0008534C" w:rsidRPr="00975F2C" w:rsidRDefault="0008534C" w:rsidP="0008534C">
      <w:pPr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Свидетельством о прохождении проверки</w:t>
      </w:r>
    </w:p>
    <w:p w:rsidR="0008534C" w:rsidRPr="00975F2C" w:rsidRDefault="0008534C" w:rsidP="0008534C">
      <w:pPr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Экзаменационным листом</w:t>
      </w:r>
    </w:p>
    <w:p w:rsidR="0008534C" w:rsidRPr="00975F2C" w:rsidRDefault="0008534C" w:rsidP="0008534C">
      <w:pPr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firstLine="360"/>
        <w:jc w:val="both"/>
        <w:rPr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32. Лицензия на приобретение оружия и разрешение на хранение или хранение и ношение оружия аннулируются:</w:t>
      </w:r>
      <w:r w:rsidRPr="00975F2C">
        <w:rPr>
          <w:color w:val="000000"/>
          <w:sz w:val="24"/>
          <w:szCs w:val="24"/>
        </w:rPr>
        <w:t xml:space="preserve"> 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Органами местного самоуправления.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Органами, уполномоченные на выдачу охотничьих билетов.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i/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Органами, выдавшими эти лицензию и (или) разрешение.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spacing w:line="72" w:lineRule="auto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lastRenderedPageBreak/>
        <w:t>33. Проверка знания правил безопасного обращения с оружием и наличия навыков безопасного обращения с оружием владельцами огнестрельного оружия ограниченного поражения, газовых пистолетов, револьверов, гражданского огнестрельного гладкоствольного длинноствольного оружия самообороны проводится: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Не реже одного раза в год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Не реже одного раза в три года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Не реже одного раза в пять лет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spacing w:line="72" w:lineRule="auto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34. Для продления срока действия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лицензий, а также разрешений на хранение, хранение и использование, хранение и ношение оружия их владельцы представляют необходимые заявления и документы в территориальный орган федерального органа исполнительной власти, уполномоченного в сфере оборота оружия, по месту учета оружия: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Не позднее, чем за месяц до истечения срока действия 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Не позднее, чем за два месяца до истечения срока действия 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Не позднее, чем за три месяца до истечения срока действия 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35. При выдаче новых лицензий и разрешений ранее полученные, с истекшим сроком действия:</w:t>
      </w:r>
    </w:p>
    <w:p w:rsidR="0008534C" w:rsidRPr="00975F2C" w:rsidRDefault="0008534C" w:rsidP="0008534C">
      <w:pPr>
        <w:tabs>
          <w:tab w:val="left" w:pos="993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Остаются у владельца оружия</w:t>
      </w:r>
    </w:p>
    <w:p w:rsidR="0008534C" w:rsidRPr="00975F2C" w:rsidRDefault="0008534C" w:rsidP="0008534C">
      <w:pPr>
        <w:tabs>
          <w:tab w:val="left" w:pos="993"/>
        </w:tabs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</w:t>
      </w:r>
      <w:r w:rsidRPr="004A693C">
        <w:rPr>
          <w:color w:val="FFFFFF"/>
          <w:sz w:val="24"/>
          <w:szCs w:val="24"/>
        </w:rPr>
        <w:t>.</w:t>
      </w:r>
      <w:r w:rsidRPr="00975F2C">
        <w:rPr>
          <w:color w:val="000000"/>
          <w:sz w:val="24"/>
          <w:szCs w:val="24"/>
        </w:rPr>
        <w:t>Подлежат сдаче в территориальный орган федерального органа исполнительной власти, уполномоченного в сфере оборота оружия.</w:t>
      </w:r>
    </w:p>
    <w:p w:rsidR="0008534C" w:rsidRPr="00975F2C" w:rsidRDefault="0008534C" w:rsidP="0008534C">
      <w:pPr>
        <w:tabs>
          <w:tab w:val="left" w:pos="993"/>
        </w:tabs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 w:rsidRPr="004A693C">
        <w:rPr>
          <w:color w:val="FFFFFF"/>
          <w:sz w:val="24"/>
          <w:szCs w:val="24"/>
        </w:rPr>
        <w:t>.</w:t>
      </w:r>
      <w:r w:rsidRPr="00975F2C">
        <w:rPr>
          <w:color w:val="000000"/>
          <w:sz w:val="24"/>
          <w:szCs w:val="24"/>
        </w:rPr>
        <w:t>Подлежат сдаче в территориальный орган федерального органа исполнительной власти, уполномоченного в сфере оборота оружия, только если выдавались на огнестрельное оружие.</w:t>
      </w:r>
    </w:p>
    <w:p w:rsidR="0008534C" w:rsidRPr="00975F2C" w:rsidRDefault="0008534C" w:rsidP="0008534C">
      <w:pPr>
        <w:tabs>
          <w:tab w:val="left" w:pos="1080"/>
        </w:tabs>
        <w:spacing w:line="96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36. В соответствии с Федеральным законом «Об оружии» дульная энергия при выстреле из гражданского огнестрельного гладкоствольного длинноствольного оружия патронами травматического действия: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Не должна превышать 150 Дж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Не должна превышать 91 Дж 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Не должна превышать 80 Дж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37. В соответствии с Федеральным законом «Об оружии» дульная энергия при выстреле из гражданского огнестрельного оружия ограниченного поражения патронами травматического действия: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Не должна превышать 150 Дж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Не должна превышать 91 Дж 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Не должна превышать 80 Дж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38. Возраст, по достижении которого граждане Российской Федерации имеют право на приобретение охотничьего огнестрельного гладкоствольного длинноствольного оружия: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Может быть </w:t>
      </w:r>
      <w:proofErr w:type="gramStart"/>
      <w:r w:rsidRPr="00975F2C">
        <w:rPr>
          <w:color w:val="000000"/>
          <w:sz w:val="24"/>
          <w:szCs w:val="24"/>
        </w:rPr>
        <w:t>снижен</w:t>
      </w:r>
      <w:proofErr w:type="gramEnd"/>
      <w:r w:rsidRPr="00975F2C">
        <w:rPr>
          <w:color w:val="000000"/>
          <w:sz w:val="24"/>
          <w:szCs w:val="24"/>
        </w:rPr>
        <w:t xml:space="preserve"> не более чем на два года по решению законодательного (представительного) органа государственной власти субъекта Российской Федерации 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Может быть снижен не более чем на один год по решению законодательного (представительного) органа государственной власти субъекта Российской Федерации 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Не может быть </w:t>
      </w:r>
      <w:proofErr w:type="gramStart"/>
      <w:r w:rsidRPr="00975F2C">
        <w:rPr>
          <w:color w:val="000000"/>
          <w:sz w:val="24"/>
          <w:szCs w:val="24"/>
        </w:rPr>
        <w:t>снижен</w:t>
      </w:r>
      <w:proofErr w:type="gramEnd"/>
      <w:r w:rsidRPr="00975F2C">
        <w:rPr>
          <w:color w:val="000000"/>
          <w:sz w:val="24"/>
          <w:szCs w:val="24"/>
        </w:rPr>
        <w:t>.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b/>
          <w:color w:val="000000"/>
          <w:spacing w:val="-2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pacing w:val="-2"/>
          <w:sz w:val="24"/>
          <w:szCs w:val="24"/>
        </w:rPr>
      </w:pPr>
      <w:r w:rsidRPr="00975F2C">
        <w:rPr>
          <w:b/>
          <w:color w:val="000000"/>
          <w:spacing w:val="-2"/>
          <w:sz w:val="24"/>
          <w:szCs w:val="24"/>
        </w:rPr>
        <w:lastRenderedPageBreak/>
        <w:t>39. В соответствии с Федеральным законом «Об оружии» огнестрельное оружие ограниченного поражения иностранного произ</w:t>
      </w:r>
      <w:r w:rsidRPr="00975F2C">
        <w:rPr>
          <w:b/>
          <w:color w:val="000000"/>
          <w:spacing w:val="-2"/>
          <w:sz w:val="24"/>
          <w:szCs w:val="24"/>
        </w:rPr>
        <w:softHyphen/>
        <w:t>водства, его основные части, а также патроны травматического действия, изготов</w:t>
      </w:r>
      <w:r w:rsidRPr="00975F2C">
        <w:rPr>
          <w:b/>
          <w:color w:val="000000"/>
          <w:spacing w:val="-2"/>
          <w:sz w:val="24"/>
          <w:szCs w:val="24"/>
        </w:rPr>
        <w:softHyphen/>
        <w:t xml:space="preserve">ленные за пределами территории Российской Федерации: 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Подлежат ввозу в Российскую Федерацию, если их технические характеристики соответствуют аналогичным моделям отечественного производства.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 Подлежат ввозу в Российскую Федерацию. 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5F2C">
        <w:rPr>
          <w:rFonts w:ascii="Times New Roman" w:hAnsi="Times New Roman" w:cs="Times New Roman"/>
          <w:color w:val="000000"/>
          <w:sz w:val="24"/>
          <w:szCs w:val="24"/>
        </w:rPr>
        <w:t>Не подлежат ввозу в Российскую Федерацию.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pStyle w:val="ConsPlusNormal"/>
        <w:widowControl/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40. В случае изменения места жительства гражданин Российской Федерации обязан обратиться с заявлением о постановке на учет принадлежащего ему оружия: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В территориальный орган федерального органа исполнительной власти, уполномоченного в сфере оборота оружия по прежнему месту жительства в двух</w:t>
      </w:r>
      <w:r w:rsidRPr="00975F2C">
        <w:rPr>
          <w:color w:val="000000"/>
          <w:sz w:val="24"/>
          <w:szCs w:val="24"/>
        </w:rPr>
        <w:softHyphen/>
        <w:t>недельный срок со дня регистрации.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В соответствующий территориальный орган федерального органа исполнительной власти, уполномоченного в сфере оборота оружия по новому месту житель</w:t>
      </w:r>
      <w:r w:rsidRPr="00975F2C">
        <w:rPr>
          <w:color w:val="000000"/>
          <w:sz w:val="24"/>
          <w:szCs w:val="24"/>
        </w:rPr>
        <w:softHyphen/>
        <w:t>ства в двухнедельный срок со дня регистрации.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В территориальные органы федерального органа исполнительной власти, уполномоченного в сфере оборота оружия по прежнему, а также по новому месту жительства, в течени</w:t>
      </w:r>
      <w:proofErr w:type="gramStart"/>
      <w:r w:rsidRPr="00975F2C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975F2C">
        <w:rPr>
          <w:rFonts w:ascii="Times New Roman" w:hAnsi="Times New Roman" w:cs="Times New Roman"/>
          <w:color w:val="000000"/>
          <w:sz w:val="24"/>
          <w:szCs w:val="24"/>
        </w:rPr>
        <w:t xml:space="preserve"> месяца со дня регистрации.</w:t>
      </w:r>
    </w:p>
    <w:p w:rsidR="0008534C" w:rsidRPr="00975F2C" w:rsidRDefault="0008534C" w:rsidP="0008534C">
      <w:pPr>
        <w:tabs>
          <w:tab w:val="left" w:pos="165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pStyle w:val="ConsPlusNormal"/>
        <w:widowControl/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41. Оружие, находящееся на законных основаниях на праве личной собственности у гражданина Российской Федерации может быть продано другому гражданину,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имеющему лицензию на приобретение оружия, его коллекционирование или экспонирование: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1. После перерегистрации оружия в федеральном органе исполнительной власти, уполномоченном в сфере оборота оружия, или его территориальном органе по месту жительства лица, приобретающего оружие.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975F2C">
        <w:rPr>
          <w:rFonts w:ascii="Times New Roman" w:hAnsi="Times New Roman" w:cs="Times New Roman"/>
          <w:color w:val="000000"/>
          <w:sz w:val="24"/>
          <w:szCs w:val="24"/>
        </w:rPr>
        <w:t>После внесения записи о перерегистрации оружия в лицензию нового владельца самим гражданином, продающим оружие.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 xml:space="preserve">3. После перерегистрации оружия в федеральном органе исполнительной власти, уполномоченном в сфере оборота оружия, или его территориальном органе по месту учета указанного оружия. </w:t>
      </w:r>
    </w:p>
    <w:p w:rsidR="0008534C" w:rsidRPr="00975F2C" w:rsidRDefault="0008534C" w:rsidP="0008534C">
      <w:pPr>
        <w:tabs>
          <w:tab w:val="left" w:pos="165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pStyle w:val="ConsPlusNormal"/>
        <w:widowControl/>
        <w:suppressAutoHyphens w:val="0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 xml:space="preserve">42. </w:t>
      </w:r>
      <w:proofErr w:type="gramStart"/>
      <w:r w:rsidRPr="00975F2C">
        <w:rPr>
          <w:b/>
          <w:color w:val="000000"/>
          <w:sz w:val="24"/>
          <w:szCs w:val="24"/>
        </w:rPr>
        <w:t>Согласно Правил</w:t>
      </w:r>
      <w:proofErr w:type="gramEnd"/>
      <w:r w:rsidRPr="00975F2C">
        <w:rPr>
          <w:b/>
          <w:color w:val="000000"/>
          <w:sz w:val="24"/>
          <w:szCs w:val="24"/>
        </w:rPr>
        <w:t xml:space="preserve"> оборота гражданского и служебного оружия и патронов к нему на территории Российской Федерации, принадлежащие гражданам Российской Федерации оружие и патроны по месту их проживания: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proofErr w:type="gramStart"/>
      <w:r w:rsidRPr="00975F2C">
        <w:rPr>
          <w:rFonts w:ascii="Times New Roman" w:hAnsi="Times New Roman" w:cs="Times New Roman"/>
          <w:color w:val="000000"/>
          <w:sz w:val="24"/>
          <w:szCs w:val="24"/>
        </w:rPr>
        <w:t>Должны храниться с соблюдением условий, обеспечивающих их сохранность, безопасность хранения и исключающих доступ к ним посторонних лиц, в запирающихся на замок (замки) сейфах, сейфовых шкафах или металлических шкафах для хранения оружия, ящиках из высокопрочных материалов либо в деревянных ящиках, обитых железом.</w:t>
      </w:r>
      <w:proofErr w:type="gramEnd"/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2. Должны храниться с соблюдением условий, обеспечивающих их сохранность, безопасность хранения и исключающих доступ к ним посторонних лиц, в любых запирающихся на замок ящиках.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Хранятся в произвольном порядке.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lastRenderedPageBreak/>
        <w:t xml:space="preserve">43. </w:t>
      </w:r>
      <w:proofErr w:type="gramStart"/>
      <w:r w:rsidRPr="00975F2C">
        <w:rPr>
          <w:b/>
          <w:color w:val="000000"/>
          <w:sz w:val="24"/>
          <w:szCs w:val="24"/>
        </w:rPr>
        <w:t>Согласно Правил</w:t>
      </w:r>
      <w:proofErr w:type="gramEnd"/>
      <w:r w:rsidRPr="00975F2C">
        <w:rPr>
          <w:b/>
          <w:color w:val="000000"/>
          <w:sz w:val="24"/>
          <w:szCs w:val="24"/>
        </w:rPr>
        <w:t xml:space="preserve"> оборота гражданского и служебного оружия и патронов к нему на территории Российской Федерации, хранение оружия и патронов гражданами Российской Федерации в местах временного пребывания: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1. Должно осуществляться с соблюдением условий, исключающих доступ к оружию посторонних лиц.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gramStart"/>
      <w:r w:rsidRPr="00975F2C">
        <w:rPr>
          <w:rFonts w:ascii="Times New Roman" w:hAnsi="Times New Roman" w:cs="Times New Roman"/>
          <w:color w:val="000000"/>
          <w:sz w:val="24"/>
          <w:szCs w:val="24"/>
        </w:rPr>
        <w:t>Должно осуществляться с соблюдением условий, исключающих доступ к оружию посторонних лиц и только в запирающихся на замок (замки) сейфах или металлических шкафах для хранения оружия, ящиках из высокопрочных материалов либо в деревянных ящиках, обитых железом.</w:t>
      </w:r>
      <w:proofErr w:type="gramEnd"/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 Осуществляется в произвольном порядке.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pStyle w:val="ConsPlusNormal"/>
        <w:widowControl/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44. Хранение оружия и патронов, принадлежащего гражданам Российской Федерации, являющихся членами спортивных стрелковых обществ и клубов на спортивных стрелково-стендовых объектах по месту проведения тренировочных стрельб и соревнований: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1. Допускается.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2. Не допускается.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Допускается только при условии, что названные граждане являются спортсменами высокого класса.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45. Граждане Российской Федерации, которым в установленном порядке предоставлено право на охоту, имеют право приобретать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охотничье огнестрельное оружие с нарезным стволом: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1. При условии, что они занимаются профессиональной деятельностью, связанной с охотой, либо имеют в собственности охотничье огнестрельное гладкоствольное длинноствольное оружие не менее трех лет.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2. При условии, что они занимаются профессиональной деятельностью, связанной с охотой, либо имеют в собственности охотничье огнестрельное гладкоствольное длинноствольное оружие не менее пяти лет.</w:t>
      </w:r>
      <w:r w:rsidRPr="00975F2C">
        <w:rPr>
          <w:color w:val="000000"/>
          <w:sz w:val="24"/>
          <w:szCs w:val="24"/>
        </w:rPr>
        <w:t xml:space="preserve"> 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Только в случае, если они имеют в собственности охотничье огнестрельное гладкоствольное длинноствольное оружие не менее пяти лет.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 xml:space="preserve">46. </w:t>
      </w:r>
      <w:proofErr w:type="gramStart"/>
      <w:r w:rsidRPr="00975F2C">
        <w:rPr>
          <w:b/>
          <w:color w:val="000000"/>
          <w:sz w:val="24"/>
          <w:szCs w:val="24"/>
        </w:rPr>
        <w:t>Согласно Правил</w:t>
      </w:r>
      <w:proofErr w:type="gramEnd"/>
      <w:r w:rsidRPr="00975F2C">
        <w:rPr>
          <w:b/>
          <w:color w:val="000000"/>
          <w:sz w:val="24"/>
          <w:szCs w:val="24"/>
        </w:rPr>
        <w:t xml:space="preserve"> оборота гражданского и служебного оружия и патронов к нему на территории Российской Федерации, транспортирование принадлежащего гражданам оружия: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1. Осуществляется в произвольном порядке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2. Осуществляется в кобурах, чехлах; при их отсутствии в ингибиторной бумаге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Осуществляется в чехлах, кобурах или специальных футлярах</w:t>
      </w:r>
      <w:r w:rsidRPr="00975F2C">
        <w:rPr>
          <w:color w:val="000000"/>
          <w:sz w:val="24"/>
          <w:szCs w:val="24"/>
        </w:rPr>
        <w:t xml:space="preserve">, </w:t>
      </w:r>
      <w:r w:rsidRPr="00975F2C">
        <w:rPr>
          <w:rFonts w:ascii="Times New Roman" w:hAnsi="Times New Roman" w:cs="Times New Roman"/>
          <w:color w:val="000000"/>
          <w:sz w:val="24"/>
          <w:szCs w:val="24"/>
        </w:rPr>
        <w:t>а также в специальной упаковке производителя оружия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 xml:space="preserve">47. </w:t>
      </w:r>
      <w:proofErr w:type="gramStart"/>
      <w:r w:rsidRPr="00975F2C">
        <w:rPr>
          <w:b/>
          <w:color w:val="000000"/>
          <w:sz w:val="24"/>
          <w:szCs w:val="24"/>
        </w:rPr>
        <w:t>Согласно Правил</w:t>
      </w:r>
      <w:proofErr w:type="gramEnd"/>
      <w:r w:rsidRPr="00975F2C">
        <w:rPr>
          <w:b/>
          <w:color w:val="000000"/>
          <w:sz w:val="24"/>
          <w:szCs w:val="24"/>
        </w:rPr>
        <w:t xml:space="preserve"> оборота гражданского и служебного оружия и патронов к нему на территории Российской Федерации (в части, регулирующей транспортирование принадлежащего гражданам оружия):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1. Оружие при транспортировании должно быть разряженным только в случае транспортирования в специальной упаковке производителя оружия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2. Оружие при транспортировании должно находиться в разряженном состоянии отдельно от патронов</w:t>
      </w:r>
    </w:p>
    <w:p w:rsidR="0008534C" w:rsidRPr="00975F2C" w:rsidRDefault="0008534C" w:rsidP="0008534C">
      <w:pPr>
        <w:pStyle w:val="ConsPlusNormal"/>
        <w:widowControl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Оружие при транспортировании может находиться как в разряженном, так и в заряженном состоянии (по усмотрению владельца)</w:t>
      </w:r>
    </w:p>
    <w:p w:rsidR="0008534C" w:rsidRPr="00975F2C" w:rsidRDefault="0008534C" w:rsidP="0008534C">
      <w:pPr>
        <w:autoSpaceDE w:val="0"/>
        <w:autoSpaceDN w:val="0"/>
        <w:adjustRightInd w:val="0"/>
        <w:ind w:firstLine="360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autoSpaceDE w:val="0"/>
        <w:autoSpaceDN w:val="0"/>
        <w:adjustRightInd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48. При получении заявления о продлении срока действия разрешений на хранение (либо хранение и ношение) оружия, дата и время проверки уполномоченными сотрудниками обеспечения условий хранения (сохранности) оружия и патронов определяется в следующем порядке:</w:t>
      </w:r>
    </w:p>
    <w:p w:rsidR="0008534C" w:rsidRPr="00975F2C" w:rsidRDefault="0008534C" w:rsidP="0008534C">
      <w:pPr>
        <w:pStyle w:val="ConsPlusNormal"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1. В течение 2 рабочих дней со дня регистрации заявления сотрудник по согласованию с вышестоящим руководством определяет дату и время проверки, о которых заявитель оповещается по его контактным телефонам либо по электронной почте</w:t>
      </w:r>
    </w:p>
    <w:p w:rsidR="0008534C" w:rsidRPr="00975F2C" w:rsidRDefault="0008534C" w:rsidP="0008534C">
      <w:pPr>
        <w:pStyle w:val="ConsPlusNormal"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2. В течение 2 рабочих дней со дня регистрации заявления сотрудник самостоятельно определяет дату и время проверки, о которых заявитель оповещается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rFonts w:ascii="Times New Roman" w:hAnsi="Times New Roman" w:cs="Times New Roman"/>
          <w:color w:val="000000"/>
          <w:sz w:val="24"/>
          <w:szCs w:val="24"/>
        </w:rPr>
        <w:t>по его контактным телефонам либо по электронной почте</w:t>
      </w:r>
    </w:p>
    <w:p w:rsidR="0008534C" w:rsidRPr="00975F2C" w:rsidRDefault="0008534C" w:rsidP="0008534C">
      <w:pPr>
        <w:pStyle w:val="ConsPlusNormal"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В течение 2 рабочих дней со дня регистрации заявления сотрудником совместно с заявителем по контактным телефонам либо путем переписки по электронной почте определяются дата и время проверки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49. Имеют ли право на необходимую оборону лица, имеющие возможность избежать общественно опасного посягательства или обратиться за помощью к другим лицам или органам власти?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Да, имеют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Нет, не имеют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Имеют, если посягательство сопряжено с насилием, опасным для жизни </w:t>
      </w:r>
      <w:proofErr w:type="gramStart"/>
      <w:r w:rsidRPr="00975F2C">
        <w:rPr>
          <w:color w:val="000000"/>
          <w:sz w:val="24"/>
          <w:szCs w:val="24"/>
        </w:rPr>
        <w:t>обороняющегося</w:t>
      </w:r>
      <w:proofErr w:type="gramEnd"/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68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pacing w:val="-4"/>
          <w:sz w:val="24"/>
          <w:szCs w:val="24"/>
        </w:rPr>
      </w:pPr>
      <w:r w:rsidRPr="00975F2C">
        <w:rPr>
          <w:b/>
          <w:color w:val="000000"/>
          <w:spacing w:val="-4"/>
          <w:sz w:val="24"/>
          <w:szCs w:val="24"/>
        </w:rPr>
        <w:t>50. Правилами оборота гражданского и служебного оружия и патронов к нему на территории Российской Федерации установлен следующий порядок ношения огнестрельного короткоствольного оружия:</w:t>
      </w:r>
    </w:p>
    <w:p w:rsidR="0008534C" w:rsidRPr="00975F2C" w:rsidRDefault="0008534C" w:rsidP="0008534C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В кобуре, со снаряженным магазином или барабаном, поставленным на предохранитель (при наличии)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В кобуре, с патроном в патроннике, </w:t>
      </w:r>
      <w:proofErr w:type="gramStart"/>
      <w:r w:rsidRPr="00975F2C">
        <w:rPr>
          <w:color w:val="000000"/>
          <w:sz w:val="24"/>
          <w:szCs w:val="24"/>
        </w:rPr>
        <w:t>со</w:t>
      </w:r>
      <w:proofErr w:type="gramEnd"/>
      <w:r w:rsidRPr="00975F2C">
        <w:rPr>
          <w:color w:val="000000"/>
          <w:sz w:val="24"/>
          <w:szCs w:val="24"/>
        </w:rPr>
        <w:t xml:space="preserve"> взведенным курком</w:t>
      </w:r>
    </w:p>
    <w:p w:rsidR="0008534C" w:rsidRPr="00975F2C" w:rsidRDefault="0008534C" w:rsidP="0008534C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В кобуре, с патроном в патроннике, поставленным на предохранитель (при наличии)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Cs/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68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pacing w:val="-4"/>
          <w:sz w:val="24"/>
          <w:szCs w:val="24"/>
        </w:rPr>
      </w:pPr>
      <w:r w:rsidRPr="00975F2C">
        <w:rPr>
          <w:b/>
          <w:color w:val="000000"/>
          <w:spacing w:val="-4"/>
          <w:sz w:val="24"/>
          <w:szCs w:val="24"/>
        </w:rPr>
        <w:t>51. В соответствии с Федеральным законом «Об оружии» на территории Российской Федерации</w:t>
      </w:r>
      <w:r w:rsidRPr="00975F2C">
        <w:rPr>
          <w:color w:val="000000"/>
          <w:spacing w:val="-4"/>
          <w:sz w:val="24"/>
          <w:szCs w:val="24"/>
        </w:rPr>
        <w:t xml:space="preserve"> </w:t>
      </w:r>
      <w:r w:rsidRPr="00975F2C">
        <w:rPr>
          <w:b/>
          <w:color w:val="000000"/>
          <w:spacing w:val="-4"/>
          <w:sz w:val="24"/>
          <w:szCs w:val="24"/>
        </w:rPr>
        <w:t>ношение гражданами в целях самообороны огнестрельного длинноствольного оружия, холодного оружия и метательного стрелкового оружия: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Разрешается на территории того субъекта Российской Федерации, в котором проживает владелец указанного оружия 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Разрешается на всей территории Российской Федерации</w:t>
      </w:r>
    </w:p>
    <w:p w:rsidR="0008534C" w:rsidRPr="00975F2C" w:rsidRDefault="0008534C" w:rsidP="0008534C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Запрещается, за исключением случаев перевозки или транспорти</w:t>
      </w:r>
      <w:r w:rsidRPr="00975F2C">
        <w:rPr>
          <w:color w:val="000000"/>
          <w:sz w:val="24"/>
          <w:szCs w:val="24"/>
        </w:rPr>
        <w:softHyphen/>
        <w:t>рования указанного оружия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Cs/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spacing w:line="168" w:lineRule="auto"/>
        <w:ind w:firstLine="360"/>
        <w:jc w:val="both"/>
        <w:rPr>
          <w:bCs/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52. В соответствии с Федеральным законом «Об оружии» гражданское огнестрельное оружие (за исключением спортивного оружия) должно иметь емкость магазина (барабана):</w:t>
      </w:r>
    </w:p>
    <w:p w:rsidR="0008534C" w:rsidRPr="00975F2C" w:rsidRDefault="0008534C" w:rsidP="0008534C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Не более 8 патронов </w:t>
      </w:r>
    </w:p>
    <w:p w:rsidR="0008534C" w:rsidRPr="00975F2C" w:rsidRDefault="0008534C" w:rsidP="0008534C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Не более 10 патронов </w:t>
      </w:r>
    </w:p>
    <w:p w:rsidR="0008534C" w:rsidRPr="00975F2C" w:rsidRDefault="0008534C" w:rsidP="0008534C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Не более 12 патронов 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lastRenderedPageBreak/>
        <w:t>53. В соответствии с Федеральным законом «Об оружии» гражданское огнестрельное оружие:</w:t>
      </w:r>
    </w:p>
    <w:p w:rsidR="0008534C" w:rsidRPr="00975F2C" w:rsidRDefault="0008534C" w:rsidP="0008534C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Должно исключать ведение огня очередями</w:t>
      </w:r>
    </w:p>
    <w:p w:rsidR="0008534C" w:rsidRPr="00975F2C" w:rsidRDefault="0008534C" w:rsidP="0008534C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Может вести огонь очередями</w:t>
      </w:r>
    </w:p>
    <w:p w:rsidR="0008534C" w:rsidRPr="00975F2C" w:rsidRDefault="0008534C" w:rsidP="0008534C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Может вести огонь очередями только в случае, когда оно является охотничьим 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pacing w:val="-4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pacing w:val="-4"/>
          <w:sz w:val="24"/>
          <w:szCs w:val="24"/>
        </w:rPr>
      </w:pPr>
      <w:r w:rsidRPr="00975F2C">
        <w:rPr>
          <w:b/>
          <w:color w:val="000000"/>
          <w:spacing w:val="-4"/>
          <w:sz w:val="24"/>
          <w:szCs w:val="24"/>
        </w:rPr>
        <w:t xml:space="preserve">54. </w:t>
      </w:r>
      <w:proofErr w:type="gramStart"/>
      <w:r w:rsidRPr="00975F2C">
        <w:rPr>
          <w:b/>
          <w:color w:val="000000"/>
          <w:spacing w:val="-4"/>
          <w:sz w:val="24"/>
          <w:szCs w:val="24"/>
        </w:rPr>
        <w:t>Согласно Правил</w:t>
      </w:r>
      <w:proofErr w:type="gramEnd"/>
      <w:r w:rsidRPr="00975F2C">
        <w:rPr>
          <w:b/>
          <w:color w:val="000000"/>
          <w:spacing w:val="-4"/>
          <w:sz w:val="24"/>
          <w:szCs w:val="24"/>
        </w:rPr>
        <w:t xml:space="preserve"> оборота гражданского и служебного оружия и патронов к нему на территории Российской Федерации, граждане Российской Федерации осуществляют ношение и использование оружия (с учетом ограничений, установленных Федеральным законом «Об оружии»):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Во время охоты, проведения спортивных мероприятий, тренировочных и учебных стрельб, а также в целях самообороны.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Во время охоты, проведения спортивных мероприятий, трениро</w:t>
      </w:r>
      <w:r w:rsidRPr="00975F2C">
        <w:rPr>
          <w:color w:val="000000"/>
          <w:sz w:val="24"/>
          <w:szCs w:val="24"/>
        </w:rPr>
        <w:softHyphen/>
        <w:t>вочных и учебных стрельб.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Только во время охоты и в целях самообороны.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55. В соответствии с Федеральным законом «Об оружии» осмотр врачом-психиатром и врачом-психиатром-наркологом при проведении медицинского освидетельствования на наличие медицинских противопоказаний к владению оружием и химико-токсикологические исследования наличия в организме человека наркотических средств, психотропных  веществ и их метаболитов осуществляется: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В любых медицинских организациях.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В медицинских организациях государственной или муниципальной системы здравоохранения только по месту жительства гражданина Российской Федерации.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В медицинских организациях государственной или муниципальной системы здравоохранения по месту жительства (пребывания) гражданина Российской Федерации.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56. В соответствии с Федеральным законом «Об оружии»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запрещается ношение огнестрельного оружия: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 На стрелковых объектах. 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 В состоянии опьянения. 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За пределами субъекта Российской Федерации, где зарегистрировано огнестрельное оружие. 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900"/>
        </w:tabs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57. В соответствии с Федеральным законом «Об оружии»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запрещается ношение гражданами огнестрельного оружия ограниченного поражения: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На стрелковых объектах.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Во время нахождения в организациях, предназначенных для развлечения и досуга (независимо от времени их работы и факта реализации в них алкогольной продукции), за исключением случаев ношения такого оружия лицами, осуществляющими в соответствии с законодательством Российской Федерации охрану указанных организаций.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Во время нахождения в организациях, предназначенных для развлечения и досуга, осуществляющих работу в ночное время и реализующих алкогольную продукцию, за исключением случаев ношения такого оружия лицами, осуществляющими в соответствии с законодательством Российской Федерации охрану указанных организаций.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lastRenderedPageBreak/>
        <w:t>58. В соответствии с Кодексом РФ об административных правонарушениях нарушение правил охоты влечет для граждан: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Наложение административного штрафа с конфискацией орудий охоты или без таковой или административный арест до 15 суток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Наложение административного штрафа с конфискацией орудий охоты или без таковой или лишение права осуществлять охоту на установленный законом срок 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Только аннулирование (изъятие) охотничьего билета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59. В соответствии с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Федеральным законом «Об оружии» гражданское огнестрельное оружие ограниченного поражения (пистолет, револьвер, огнестрельное бесствольное устройство отечественного производства) может использоваться: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С патронами травматического действия, патронами газового действия и патронами светозвукового действия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С патронами травматического действия и патронами светозвукового действия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Только с патронами травматического действия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 xml:space="preserve">60. В соответствии с Федеральным законом «Об оружии» на территории Российской Федерации запрещен оборот в качестве гражданского оружия: 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Огнестрельного длинноствольного оружия, имеющего длину ствола или длину ствола со ствольной коробкой менее 500 мм и общую длину оружия менее 800 мм, а также имеющего конструкцию, которая позволяет сделать его длину менее 800 мм и при этом не теряется возможность производства выстрела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Огнестрельного длинноствольного оружия, имеющего длину ствола или длину ствола со ствольной коробкой менее 550 мм и общую длину оружия менее 850 мм, а также имеющего конструкцию, которая позволяет сделать его длину менее 850 мм и при этом не теряется возможность производства выстрела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Огнестрельного длинноствольного оружия, имеющего длину ствола или длину ствола со ствольной коробкой менее 600 мм и общую длину оружия менее 900 мм, а также имеющего конструкцию, которая позволяет сделать его длину менее 900 мм и при этом не теряется возможность производства выстрела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61.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В соответствии с Федеральным законом «Об оружии» на территории Российской Федерации запрещается: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Перевозка оружия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Пересылка оружия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Транспортирование оружия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62.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В соответствии с Федеральным законом «Об оружии» на территории Российской Федерации запрещается оборот в качестве гражданского оружия:</w:t>
      </w:r>
      <w:r w:rsidRPr="00975F2C">
        <w:rPr>
          <w:color w:val="000000"/>
          <w:sz w:val="24"/>
          <w:szCs w:val="24"/>
        </w:rPr>
        <w:t xml:space="preserve"> 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Огнестрельного оружия, которое имеет камуфлированную раскраску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Огнестрельного оружия, содержащего комплектующие детали либо элементы, по виду сходные с комплектующими деталями либо элементами боевого оружия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Огнестрельного оружия, которое имеет форму, имитирующую другие предметы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lastRenderedPageBreak/>
        <w:t>63.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В соответствии с Федеральным законом «Об оружии» на территории Российской Федерации запрещается установка на гражданском оружии:</w:t>
      </w:r>
      <w:r w:rsidRPr="00975F2C">
        <w:rPr>
          <w:color w:val="000000"/>
          <w:sz w:val="24"/>
          <w:szCs w:val="24"/>
        </w:rPr>
        <w:t xml:space="preserve"> 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</w:t>
      </w:r>
      <w:proofErr w:type="spellStart"/>
      <w:r w:rsidRPr="00975F2C">
        <w:rPr>
          <w:color w:val="000000"/>
          <w:sz w:val="24"/>
          <w:szCs w:val="24"/>
        </w:rPr>
        <w:t>Коллиматорных</w:t>
      </w:r>
      <w:proofErr w:type="spellEnd"/>
      <w:r w:rsidRPr="00975F2C">
        <w:rPr>
          <w:color w:val="000000"/>
          <w:sz w:val="24"/>
          <w:szCs w:val="24"/>
        </w:rPr>
        <w:t xml:space="preserve"> прицелов и лазерных </w:t>
      </w:r>
      <w:proofErr w:type="spellStart"/>
      <w:r w:rsidRPr="00975F2C">
        <w:rPr>
          <w:color w:val="000000"/>
          <w:sz w:val="24"/>
          <w:szCs w:val="24"/>
        </w:rPr>
        <w:t>целеуказателей</w:t>
      </w:r>
      <w:proofErr w:type="spellEnd"/>
      <w:r w:rsidRPr="00975F2C">
        <w:rPr>
          <w:color w:val="000000"/>
          <w:sz w:val="24"/>
          <w:szCs w:val="24"/>
        </w:rPr>
        <w:t>, а также их продажа при отсутствии соответствующей лицензии на торговлю оружием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Приспособлений для бесшумной стрельбы и прицелов (прицельных комплексов) ночного видения, в том числе прицелов для охоты, порядок использования которых устанавливается Правительством Российской Федерации, а также их продажа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Приспособлений для бесшумной стрельбы и прицелов (прицельных комплексов) ночного видения, за исключением прицелов для охоты, порядок использования которых устанавливается Правительством Российской Федерации, а также их продажа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64.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В соответствии с Федеральным законом «Об оружии» на территории Российской Федерации запрещается оборот в качестве гражданского оружия:</w:t>
      </w:r>
      <w:r w:rsidRPr="00975F2C">
        <w:rPr>
          <w:color w:val="000000"/>
          <w:sz w:val="24"/>
          <w:szCs w:val="24"/>
        </w:rPr>
        <w:t xml:space="preserve"> 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Патронов с пулями, или пуль, или метаемых снарядов к метательному стрелковому оружию бронебойного, зажигательного, разрывного или трассирующего действия, а также патронов с дробовыми снарядами для газовых пистолетов и револьверов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Патронов с пулями, или пуль, или метаемых снарядов к метательному стрелковому оружию бронебойного, зажигательного, разрывного или трассирующего действия, кроме используемых для охоты, а также патронов с дробовыми снарядами для газовых пистолетов и револьверов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Патронов светозвукового и травматического действия, а также патронов с дробовыми снарядами для охотничьего оружия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65. В соответствии с Федеральным законом «Об оружии» на территории Российской Федерации запрещается оборот в качестве гражданского оружия: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 Газового оружия, снаряженного </w:t>
      </w:r>
      <w:proofErr w:type="spellStart"/>
      <w:proofErr w:type="gramStart"/>
      <w:r w:rsidRPr="00975F2C">
        <w:rPr>
          <w:color w:val="000000"/>
          <w:sz w:val="24"/>
          <w:szCs w:val="24"/>
        </w:rPr>
        <w:t>нервно-паралитическими</w:t>
      </w:r>
      <w:proofErr w:type="spellEnd"/>
      <w:proofErr w:type="gramEnd"/>
      <w:r w:rsidRPr="00975F2C">
        <w:rPr>
          <w:color w:val="000000"/>
          <w:sz w:val="24"/>
          <w:szCs w:val="24"/>
        </w:rPr>
        <w:t>, отравляющими, а также другими веществами, не разрешенными к применению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 Газового оружия, снаряженного слезоточивыми или раздражающими веществами, разрешенными к применению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Газовых пистолетов и револьверов с емкостью магазина (барабана) более 8 патронов. 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66. В соответствии с Федеральным законом «Об оружии» на территории Российской Федерации запрещается: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 Продажа или передача патронов к гражданскому оружию лицам, не владеющим на законном основании таким гражданским оружием, за исключением передачи патронов лицам, участвующим в совместной охоте с владельцем оружия и патронов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 Продажа или передача патронов к гражданскому оружию лицам, не владеющим на законном основании таким гражданским оружием, за исключением передачи патронов лицам, занимающимся в спортивных организациях видами спорта, связанными с использованием огнестрельного оружия, или проходящим стрелковую подготовку в образовательных организациях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Продажа или передача патронов к гражданскому оружию лицам, не владеющим на законном основании таким гражданским оружием, за исключением случаев передачи </w:t>
      </w:r>
      <w:r w:rsidRPr="00975F2C">
        <w:rPr>
          <w:color w:val="000000"/>
          <w:sz w:val="24"/>
          <w:szCs w:val="24"/>
        </w:rPr>
        <w:lastRenderedPageBreak/>
        <w:t>патронов лицам, являющимся членами семьи и проживающим совместно с владельцем оружия и патронов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67.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В соответствии с Федеральным законом «Об оружии» на территории Российской Федерации не запрещается: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 Продажа или передача инициирующих и воспламеняющих веществ и материалов (пороха, капсюлей) для самостоятельного снаряжения патронов к гражданскому огнестрельному длинноствольному оружию гражданам, имеющим разрешения на хранение и ношение такого оружия</w:t>
      </w: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 Продажа или передача инициирующих и воспламеняющих веществ и материалов (пороха, капсюлей) для самостоятельного снаряжения патронов к гражданскому огнестрельному длинноствольному оружию гражданам, не имеющим разрешения на хранение и ношение такого оружия, но участвующим в совместной охоте с лицами, имеющими соответствующие разрешения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Продажа или передача инициирующих и воспламеняющих веществ и материалов (пороха, капсюлей) для самостоятельного снаряжения патронов к гражданскому огнестрельному длинноствольному оружию гражданам, не имеющим разрешения на хранение и ношение такого оружия, но проживающим совместно с лицами, имеющими соответствующие разрешения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68. Правилами охоты установлено, что проверка боя охотничьего оружия и приведение его к нормальному бою (далее - пристрелка) должна производиться: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Только на специально оборудованных стрельбищах или площадках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На специально оборудованных стрельбищах или площадках, либо в охотничьих угодьях только в период охоты при налич</w:t>
      </w:r>
      <w:proofErr w:type="gramStart"/>
      <w:r w:rsidRPr="00975F2C">
        <w:rPr>
          <w:color w:val="000000"/>
          <w:sz w:val="24"/>
          <w:szCs w:val="24"/>
        </w:rPr>
        <w:t>ии у о</w:t>
      </w:r>
      <w:proofErr w:type="gramEnd"/>
      <w:r w:rsidRPr="00975F2C">
        <w:rPr>
          <w:color w:val="000000"/>
          <w:sz w:val="24"/>
          <w:szCs w:val="24"/>
        </w:rPr>
        <w:t>хотника документов на право осуществления охоты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На специально оборудованных стрельбищах или площадках, либо в охотничьих угодьях (независимо от того, происходит ли это в период охоты)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69. Требованиями охотничьего минимума установлено, что осуществление охоты не допускается: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Ближе 15 метров от линий электропередач 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В одежде ярких расцветок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В состоянии алкогольного, наркотического опьянения 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70. Правилами охоты установлено, что в целях обеспечения безопасности при осуществлении охоты запрещается: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Стрелять «на шум», «на шорох», по неясно видимой цели 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Стрелять, если цель находится на возвышенности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Стрелять в болотистой местности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Cs/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71. Правилами охоты установлено, что в целях обеспечения безопасности при осуществлении охоты запрещается осуществлять добычу охотничьих животных с применением охотничьего оружия ближе:</w:t>
      </w:r>
    </w:p>
    <w:p w:rsidR="0008534C" w:rsidRPr="00975F2C" w:rsidRDefault="0008534C" w:rsidP="0008534C">
      <w:pPr>
        <w:pStyle w:val="ConsPlusNormal"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1. 100 метров от жилья</w:t>
      </w:r>
    </w:p>
    <w:p w:rsidR="0008534C" w:rsidRPr="00975F2C" w:rsidRDefault="0008534C" w:rsidP="0008534C">
      <w:pPr>
        <w:pStyle w:val="ConsPlusNormal"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2. 200 метров от жилья</w:t>
      </w:r>
    </w:p>
    <w:p w:rsidR="0008534C" w:rsidRPr="00975F2C" w:rsidRDefault="0008534C" w:rsidP="0008534C">
      <w:pPr>
        <w:pStyle w:val="ConsPlusNormal"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F2C">
        <w:rPr>
          <w:rFonts w:ascii="Times New Roman" w:hAnsi="Times New Roman" w:cs="Times New Roman"/>
          <w:color w:val="000000"/>
          <w:sz w:val="24"/>
          <w:szCs w:val="24"/>
        </w:rPr>
        <w:t>3. 300 метров от жилья</w:t>
      </w:r>
    </w:p>
    <w:p w:rsidR="0008534C" w:rsidRPr="00975F2C" w:rsidRDefault="0008534C" w:rsidP="0008534C">
      <w:pPr>
        <w:pStyle w:val="ConsPlusNormal"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08534C" w:rsidRPr="00975F2C" w:rsidRDefault="0008534C" w:rsidP="0008534C">
      <w:pPr>
        <w:pStyle w:val="ConsPlusNormal"/>
        <w:tabs>
          <w:tab w:val="left" w:pos="1080"/>
        </w:tabs>
        <w:suppressAutoHyphens w:val="0"/>
        <w:ind w:firstLine="3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72. Правилами охоты установлено, что в целях обеспечения безопасности при осуществлении охоты запрещается: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Стрелять по пернатой дичи, находящейся в стае</w:t>
      </w:r>
    </w:p>
    <w:p w:rsidR="0008534C" w:rsidRPr="00975F2C" w:rsidRDefault="0008534C" w:rsidP="0008534C">
      <w:pPr>
        <w:tabs>
          <w:tab w:val="left" w:pos="993"/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</w:t>
      </w:r>
      <w:r w:rsidRPr="00975F2C">
        <w:rPr>
          <w:bCs/>
          <w:color w:val="000000"/>
          <w:sz w:val="24"/>
          <w:szCs w:val="24"/>
        </w:rPr>
        <w:t>Стрелять по пернатой дичи, сидящей на нижних ветках деревьев</w:t>
      </w:r>
    </w:p>
    <w:p w:rsidR="0008534C" w:rsidRPr="00975F2C" w:rsidRDefault="004E6D88" w:rsidP="0008534C">
      <w:pPr>
        <w:tabs>
          <w:tab w:val="left" w:pos="851"/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 w:rsidRPr="004E6D88">
        <w:rPr>
          <w:color w:val="000000"/>
          <w:sz w:val="24"/>
          <w:szCs w:val="24"/>
        </w:rPr>
        <w:t xml:space="preserve"> </w:t>
      </w:r>
      <w:r w:rsidR="0008534C" w:rsidRPr="00975F2C">
        <w:rPr>
          <w:bCs/>
          <w:color w:val="000000"/>
          <w:sz w:val="24"/>
          <w:szCs w:val="24"/>
        </w:rPr>
        <w:t>Стрелять по пернатой дичи, сидящей на проводах и опорах (столбах) линий электропередач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73. Правилами охоты установлено, что в целях обеспечения безопасности при осуществлении охоты запрещается</w:t>
      </w:r>
      <w:r w:rsidRPr="00975F2C">
        <w:rPr>
          <w:b/>
          <w:bCs/>
          <w:i/>
          <w:color w:val="000000"/>
          <w:sz w:val="24"/>
          <w:szCs w:val="24"/>
        </w:rPr>
        <w:t xml:space="preserve"> </w:t>
      </w:r>
      <w:r w:rsidRPr="00975F2C">
        <w:rPr>
          <w:b/>
          <w:bCs/>
          <w:color w:val="000000"/>
          <w:sz w:val="24"/>
          <w:szCs w:val="24"/>
        </w:rPr>
        <w:t>стрелять вдоль линии стрелков, когда снаряд может пройти ближе: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1. 25 </w:t>
      </w:r>
      <w:r w:rsidRPr="00975F2C">
        <w:rPr>
          <w:bCs/>
          <w:color w:val="000000"/>
          <w:sz w:val="24"/>
          <w:szCs w:val="24"/>
        </w:rPr>
        <w:t>метров от соседнего стрелка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2. 20</w:t>
      </w:r>
      <w:r w:rsidRPr="00975F2C">
        <w:rPr>
          <w:bCs/>
          <w:color w:val="000000"/>
          <w:sz w:val="24"/>
          <w:szCs w:val="24"/>
        </w:rPr>
        <w:t xml:space="preserve"> метров от соседнего стрелка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</w:t>
      </w:r>
      <w:r w:rsidRPr="00975F2C">
        <w:rPr>
          <w:bCs/>
          <w:color w:val="000000"/>
          <w:sz w:val="24"/>
          <w:szCs w:val="24"/>
        </w:rPr>
        <w:t>15 метров от соседнего стрелка</w:t>
      </w:r>
      <w:r w:rsidRPr="00975F2C">
        <w:rPr>
          <w:color w:val="000000"/>
          <w:sz w:val="24"/>
          <w:szCs w:val="24"/>
        </w:rPr>
        <w:t xml:space="preserve"> 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Cs/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74. Правилами охоты установлено, что в целях обеспечения безопасности при осуществлении охоты запрещается</w:t>
      </w:r>
      <w:r w:rsidRPr="00975F2C">
        <w:rPr>
          <w:b/>
          <w:bCs/>
          <w:color w:val="000000"/>
          <w:sz w:val="24"/>
          <w:szCs w:val="24"/>
        </w:rPr>
        <w:t xml:space="preserve"> организовывать загон охотничьих животных</w:t>
      </w:r>
      <w:r w:rsidRPr="00975F2C">
        <w:rPr>
          <w:b/>
          <w:color w:val="000000"/>
          <w:sz w:val="24"/>
          <w:szCs w:val="24"/>
        </w:rPr>
        <w:t>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</w:t>
      </w:r>
      <w:proofErr w:type="gramStart"/>
      <w:r w:rsidRPr="00975F2C">
        <w:rPr>
          <w:color w:val="000000"/>
          <w:sz w:val="24"/>
          <w:szCs w:val="24"/>
        </w:rPr>
        <w:t>При котором животных загоняют в направлении к реке или иному водоему</w:t>
      </w:r>
      <w:proofErr w:type="gramEnd"/>
    </w:p>
    <w:p w:rsidR="0008534C" w:rsidRPr="00975F2C" w:rsidRDefault="0008534C" w:rsidP="0008534C">
      <w:pPr>
        <w:tabs>
          <w:tab w:val="left" w:pos="993"/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</w:t>
      </w:r>
      <w:proofErr w:type="gramStart"/>
      <w:r w:rsidRPr="00975F2C">
        <w:rPr>
          <w:bCs/>
          <w:color w:val="000000"/>
          <w:sz w:val="24"/>
          <w:szCs w:val="24"/>
        </w:rPr>
        <w:t>При котором охотники движутся внутрь загона, окружая оказавшихся в загоне животных</w:t>
      </w:r>
      <w:proofErr w:type="gramEnd"/>
    </w:p>
    <w:p w:rsidR="0008534C" w:rsidRPr="00975F2C" w:rsidRDefault="0008534C" w:rsidP="0008534C">
      <w:pPr>
        <w:tabs>
          <w:tab w:val="left" w:pos="851"/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При </w:t>
      </w:r>
      <w:proofErr w:type="gramStart"/>
      <w:r w:rsidRPr="00975F2C">
        <w:rPr>
          <w:color w:val="000000"/>
          <w:sz w:val="24"/>
          <w:szCs w:val="24"/>
        </w:rPr>
        <w:t>котором</w:t>
      </w:r>
      <w:proofErr w:type="gramEnd"/>
      <w:r w:rsidRPr="00975F2C">
        <w:rPr>
          <w:color w:val="000000"/>
          <w:sz w:val="24"/>
          <w:szCs w:val="24"/>
        </w:rPr>
        <w:t xml:space="preserve"> загонщики используют какие-либо дополнительные средства производства шума, помимо собственного голоса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75. Правилами охоты запрещается стрелять ниже 2,5 метров по взлетающей и летящей птице: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bCs/>
          <w:color w:val="000000"/>
          <w:sz w:val="24"/>
          <w:szCs w:val="24"/>
        </w:rPr>
      </w:pPr>
      <w:r w:rsidRPr="00975F2C">
        <w:rPr>
          <w:bCs/>
          <w:color w:val="000000"/>
          <w:sz w:val="24"/>
          <w:szCs w:val="24"/>
        </w:rPr>
        <w:t>1. При осуществлении охоты в зарослях, кустах и ограниченном обзоре местности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bCs/>
          <w:color w:val="000000"/>
          <w:sz w:val="24"/>
          <w:szCs w:val="24"/>
        </w:rPr>
      </w:pPr>
      <w:r w:rsidRPr="00975F2C">
        <w:rPr>
          <w:bCs/>
          <w:color w:val="000000"/>
          <w:sz w:val="24"/>
          <w:szCs w:val="24"/>
        </w:rPr>
        <w:t>2. При любом осуществлении охоты, независимо от ее условий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bCs/>
          <w:color w:val="000000"/>
          <w:sz w:val="24"/>
          <w:szCs w:val="24"/>
        </w:rPr>
      </w:pPr>
      <w:r w:rsidRPr="00975F2C">
        <w:rPr>
          <w:bCs/>
          <w:color w:val="000000"/>
          <w:sz w:val="24"/>
          <w:szCs w:val="24"/>
        </w:rPr>
        <w:t>3. При использовании полуавтоматического оружия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bCs/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76. Правилами охоты установлено, что при осуществлении охоты запрещается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применение охотничьего огнестрельного гладкоствольного оружия для охоты на пернатую дичь: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bCs/>
          <w:color w:val="000000"/>
          <w:sz w:val="24"/>
          <w:szCs w:val="24"/>
        </w:rPr>
      </w:pPr>
      <w:r w:rsidRPr="00975F2C">
        <w:rPr>
          <w:bCs/>
          <w:color w:val="000000"/>
          <w:sz w:val="24"/>
          <w:szCs w:val="24"/>
        </w:rPr>
        <w:t xml:space="preserve">1. </w:t>
      </w:r>
      <w:proofErr w:type="gramStart"/>
      <w:r w:rsidRPr="00975F2C">
        <w:rPr>
          <w:bCs/>
          <w:color w:val="000000"/>
          <w:sz w:val="24"/>
          <w:szCs w:val="24"/>
        </w:rPr>
        <w:t>Снаряженного</w:t>
      </w:r>
      <w:proofErr w:type="gramEnd"/>
      <w:r w:rsidRPr="00975F2C">
        <w:rPr>
          <w:bCs/>
          <w:color w:val="000000"/>
          <w:sz w:val="24"/>
          <w:szCs w:val="24"/>
        </w:rPr>
        <w:t xml:space="preserve"> дробью (картечью) крупнее пяти миллиметров и пулями</w:t>
      </w:r>
    </w:p>
    <w:p w:rsidR="0008534C" w:rsidRPr="00975F2C" w:rsidRDefault="0008534C" w:rsidP="0008534C">
      <w:pPr>
        <w:tabs>
          <w:tab w:val="left" w:pos="993"/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bCs/>
          <w:color w:val="000000"/>
          <w:sz w:val="24"/>
          <w:szCs w:val="24"/>
        </w:rPr>
      </w:pPr>
      <w:r w:rsidRPr="00975F2C">
        <w:rPr>
          <w:bCs/>
          <w:color w:val="000000"/>
          <w:sz w:val="24"/>
          <w:szCs w:val="24"/>
        </w:rPr>
        <w:t xml:space="preserve">2. </w:t>
      </w:r>
      <w:proofErr w:type="gramStart"/>
      <w:r w:rsidRPr="00975F2C">
        <w:rPr>
          <w:bCs/>
          <w:color w:val="000000"/>
          <w:sz w:val="24"/>
          <w:szCs w:val="24"/>
        </w:rPr>
        <w:t>Снаряженного</w:t>
      </w:r>
      <w:proofErr w:type="gramEnd"/>
      <w:r w:rsidRPr="00975F2C">
        <w:rPr>
          <w:bCs/>
          <w:color w:val="000000"/>
          <w:sz w:val="24"/>
          <w:szCs w:val="24"/>
        </w:rPr>
        <w:t xml:space="preserve"> дробью (картечью) крупнее четырех миллиметров и пулями</w:t>
      </w:r>
    </w:p>
    <w:p w:rsidR="0008534C" w:rsidRPr="00975F2C" w:rsidRDefault="0008534C" w:rsidP="0008534C">
      <w:pPr>
        <w:tabs>
          <w:tab w:val="left" w:pos="851"/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bCs/>
          <w:color w:val="000000"/>
          <w:sz w:val="24"/>
          <w:szCs w:val="24"/>
        </w:rPr>
      </w:pPr>
      <w:r w:rsidRPr="00975F2C">
        <w:rPr>
          <w:bCs/>
          <w:color w:val="000000"/>
          <w:sz w:val="24"/>
          <w:szCs w:val="24"/>
        </w:rPr>
        <w:t xml:space="preserve">3. </w:t>
      </w:r>
      <w:proofErr w:type="gramStart"/>
      <w:r w:rsidRPr="00975F2C">
        <w:rPr>
          <w:bCs/>
          <w:color w:val="000000"/>
          <w:sz w:val="24"/>
          <w:szCs w:val="24"/>
        </w:rPr>
        <w:t>Снаряженного</w:t>
      </w:r>
      <w:proofErr w:type="gramEnd"/>
      <w:r w:rsidRPr="00975F2C">
        <w:rPr>
          <w:bCs/>
          <w:color w:val="000000"/>
          <w:sz w:val="24"/>
          <w:szCs w:val="24"/>
        </w:rPr>
        <w:t xml:space="preserve"> дробью (картечью) крупнее трех миллиметров и пулями</w:t>
      </w: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 xml:space="preserve">77. Организациям, осуществляющим торговлю оружием и патронами к нему, не запрещается продавать инициирующие и воспламеняющие </w:t>
      </w:r>
      <w:proofErr w:type="gramStart"/>
      <w:r w:rsidRPr="00975F2C">
        <w:rPr>
          <w:b/>
          <w:color w:val="000000"/>
          <w:sz w:val="24"/>
          <w:szCs w:val="24"/>
        </w:rPr>
        <w:t>вещества</w:t>
      </w:r>
      <w:proofErr w:type="gramEnd"/>
      <w:r w:rsidRPr="00975F2C">
        <w:rPr>
          <w:b/>
          <w:color w:val="000000"/>
          <w:sz w:val="24"/>
          <w:szCs w:val="24"/>
        </w:rPr>
        <w:t xml:space="preserve"> и материалы (порох, капсюли) для самостоятельного снаряжения патронов к гражданскому огнестрельному длинноствольному оружию либо для заряжания оружия, имеющего культурную ценность, копий старинного (антикварного) огнестрельного оружия и реплик старинного (антикварного) огнестрельного оружия: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Любым гражданам, достигшим возраста 18 лет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Гражданам, проходящим службу в государственных военизированных организациях и имеющим воинские звания либо специальные звания или классные чины юстиции </w:t>
      </w:r>
      <w:r w:rsidRPr="00975F2C">
        <w:rPr>
          <w:color w:val="000000"/>
          <w:sz w:val="24"/>
          <w:szCs w:val="24"/>
        </w:rPr>
        <w:lastRenderedPageBreak/>
        <w:t>(независимо от наличия у них разрешения на хранение и ношение гражданского огнестрельного длинноствольного оружия)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Гражданам, представившим разрешение на хранение и ношение гражданского огнестрельного длинноствольного оружия.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900"/>
        </w:tabs>
        <w:ind w:right="-57"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tabs>
          <w:tab w:val="left" w:pos="1080"/>
        </w:tabs>
        <w:ind w:firstLine="360"/>
        <w:jc w:val="both"/>
        <w:rPr>
          <w:b/>
          <w:color w:val="000000"/>
          <w:sz w:val="24"/>
          <w:szCs w:val="24"/>
        </w:rPr>
      </w:pPr>
      <w:r w:rsidRPr="00975F2C">
        <w:rPr>
          <w:b/>
          <w:color w:val="000000"/>
          <w:sz w:val="24"/>
          <w:szCs w:val="24"/>
        </w:rPr>
        <w:t>78. Не подлежат продаже вещества и материалы для самостоятельного снаряжения патронов к гражданскому огнестрельному длинноствольному оружию: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</w:t>
      </w:r>
      <w:proofErr w:type="gramStart"/>
      <w:r w:rsidRPr="00975F2C">
        <w:rPr>
          <w:color w:val="000000"/>
          <w:sz w:val="24"/>
          <w:szCs w:val="24"/>
        </w:rPr>
        <w:t>Произведенные за пределами Российской Федерации.</w:t>
      </w:r>
      <w:proofErr w:type="gramEnd"/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</w:t>
      </w:r>
      <w:proofErr w:type="gramStart"/>
      <w:r w:rsidRPr="00975F2C">
        <w:rPr>
          <w:color w:val="000000"/>
          <w:sz w:val="24"/>
          <w:szCs w:val="24"/>
        </w:rPr>
        <w:t>Упаковка</w:t>
      </w:r>
      <w:proofErr w:type="gramEnd"/>
      <w:r w:rsidRPr="00975F2C">
        <w:rPr>
          <w:color w:val="000000"/>
          <w:sz w:val="24"/>
          <w:szCs w:val="24"/>
        </w:rPr>
        <w:t xml:space="preserve"> которых не содержит сведений о правилах их безопасного использования для самостоятельного снаряжения патронов к гражданскому огнестрельному длинноствольному оружию.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Вес </w:t>
      </w:r>
      <w:proofErr w:type="gramStart"/>
      <w:r w:rsidRPr="00975F2C">
        <w:rPr>
          <w:color w:val="000000"/>
          <w:sz w:val="24"/>
          <w:szCs w:val="24"/>
        </w:rPr>
        <w:t>упаковки</w:t>
      </w:r>
      <w:proofErr w:type="gramEnd"/>
      <w:r w:rsidRPr="00975F2C">
        <w:rPr>
          <w:color w:val="000000"/>
          <w:sz w:val="24"/>
          <w:szCs w:val="24"/>
        </w:rPr>
        <w:t xml:space="preserve"> которых превышает 100 гр.</w:t>
      </w:r>
    </w:p>
    <w:p w:rsidR="0008534C" w:rsidRPr="00975F2C" w:rsidRDefault="0008534C" w:rsidP="0008534C">
      <w:pPr>
        <w:tabs>
          <w:tab w:val="left" w:pos="900"/>
        </w:tabs>
        <w:ind w:firstLine="360"/>
        <w:jc w:val="both"/>
        <w:rPr>
          <w:i/>
          <w:color w:val="000000"/>
          <w:sz w:val="24"/>
          <w:szCs w:val="24"/>
        </w:rPr>
      </w:pPr>
    </w:p>
    <w:p w:rsidR="0008534C" w:rsidRPr="00975F2C" w:rsidRDefault="0008534C" w:rsidP="0008534C">
      <w:pPr>
        <w:autoSpaceDE w:val="0"/>
        <w:rPr>
          <w:b/>
          <w:bCs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79.</w:t>
      </w:r>
      <w:r w:rsidRPr="00975F2C">
        <w:rPr>
          <w:b/>
          <w:color w:val="000000"/>
          <w:sz w:val="24"/>
          <w:szCs w:val="24"/>
        </w:rPr>
        <w:t xml:space="preserve"> Линией прицеливания называется: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Линия, проходящая от центра ствола в точку прицеливания 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Прямая линия, проходящая от глаза стрелка через середину прорези прицела (на уровне с ее краями) и вершину мушки в точку прицеливания 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Линия, описываемая центром тяжести пули в полете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80.</w:t>
      </w:r>
      <w:r w:rsidRPr="00975F2C">
        <w:rPr>
          <w:b/>
          <w:color w:val="000000"/>
          <w:sz w:val="24"/>
          <w:szCs w:val="24"/>
        </w:rPr>
        <w:t xml:space="preserve"> Траекторией полета пули называется: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Кривая линия, описываемая центром тяжести пули в полете 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Прямая линия, проходящая от глаза стрелка через середину прорези прицела (на уровне с ее краями) и вершину мушки в точку прицеливания 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Прямая линия от центра ствола до точки попадания 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81.</w:t>
      </w:r>
      <w:r w:rsidRPr="00975F2C">
        <w:rPr>
          <w:b/>
          <w:bCs/>
          <w:color w:val="000000"/>
          <w:sz w:val="24"/>
          <w:szCs w:val="24"/>
        </w:rPr>
        <w:t xml:space="preserve"> Прямым выстрелом называется:</w:t>
      </w:r>
    </w:p>
    <w:p w:rsidR="006975F8" w:rsidRPr="00975F2C" w:rsidRDefault="006975F8" w:rsidP="006975F8">
      <w:pPr>
        <w:tabs>
          <w:tab w:val="left" w:pos="851"/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Выстрел, при котором траектория полета пули поднимается над линией прицеливания выше цели не более</w:t>
      </w:r>
      <w:proofErr w:type="gramStart"/>
      <w:r w:rsidRPr="00975F2C">
        <w:rPr>
          <w:color w:val="000000"/>
          <w:sz w:val="24"/>
          <w:szCs w:val="24"/>
        </w:rPr>
        <w:t>,</w:t>
      </w:r>
      <w:proofErr w:type="gramEnd"/>
      <w:r w:rsidRPr="00975F2C">
        <w:rPr>
          <w:color w:val="000000"/>
          <w:sz w:val="24"/>
          <w:szCs w:val="24"/>
        </w:rPr>
        <w:t xml:space="preserve"> чем на одной трети своего протяжения </w:t>
      </w:r>
    </w:p>
    <w:p w:rsidR="006975F8" w:rsidRPr="00975F2C" w:rsidRDefault="006975F8" w:rsidP="006975F8">
      <w:pPr>
        <w:tabs>
          <w:tab w:val="left" w:pos="851"/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Выстрел, при котором ствол оружия и линия плеч стрелка составляют прямой угол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Выстрел, при котором траектория полета пули не поднимается над линией прицеливания выше цели на всем своем протяжении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82</w:t>
      </w:r>
      <w:r w:rsidRPr="00975F2C">
        <w:rPr>
          <w:b/>
          <w:bCs/>
          <w:color w:val="000000"/>
          <w:sz w:val="24"/>
          <w:szCs w:val="24"/>
        </w:rPr>
        <w:t>. Каков порядок действий стрелка при проведении стрельб в тирах и на стрельбищах?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Стрелок самостоятельно выходит на линию огня, по команде «Заряжай» заряжает оружие и по команде «Огонь» ведет огонь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Стрелок по команде «На линию огня» выходит на огневой рубеж, самостоятельно заряжает, стреляет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Стрелок выходит, заряжает, стреляет, производит иные действия только по мере получения отдельных команд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83</w:t>
      </w:r>
      <w:r w:rsidRPr="00975F2C">
        <w:rPr>
          <w:b/>
          <w:bCs/>
          <w:color w:val="000000"/>
          <w:sz w:val="24"/>
          <w:szCs w:val="24"/>
        </w:rPr>
        <w:t xml:space="preserve">. Какова предельная дальность полета пуль из огнестрельного гладкоствольного длинноствольного оружия 12 калибра? 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1000 - 1500 метров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300 - 500 метров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100 - 300 метров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firstLine="360"/>
        <w:jc w:val="both"/>
        <w:rPr>
          <w:b/>
          <w:bCs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84</w:t>
      </w:r>
      <w:r w:rsidRPr="00975F2C">
        <w:rPr>
          <w:b/>
          <w:bCs/>
          <w:color w:val="000000"/>
          <w:sz w:val="24"/>
          <w:szCs w:val="24"/>
        </w:rPr>
        <w:t>. В случае задержки при стрельбе из пистолета в тире необходимо: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Осторожно вынуть магазин из основания рукоятки, устранить причину задержки, продолжить выполнение упражнения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 Поставить оружие на предохранитель, вынуть магазин из основания рукоятки, сдать оружие руководителю стрельб (инструктору)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Не производить никаких действий с оружием и удерживая его в направлении мишени, доложить руководителю стрельб (инструктору) о задержке и действовать по его команде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jc w:val="both"/>
        <w:rPr>
          <w:b/>
          <w:bCs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85</w:t>
      </w:r>
      <w:r w:rsidRPr="00975F2C">
        <w:rPr>
          <w:b/>
          <w:bCs/>
          <w:color w:val="000000"/>
          <w:sz w:val="24"/>
          <w:szCs w:val="24"/>
        </w:rPr>
        <w:t>. Как следует производить перезарядку огнестрельного гладко</w:t>
      </w:r>
      <w:r w:rsidRPr="00975F2C">
        <w:rPr>
          <w:b/>
          <w:bCs/>
          <w:color w:val="000000"/>
          <w:sz w:val="24"/>
          <w:szCs w:val="24"/>
        </w:rPr>
        <w:softHyphen/>
        <w:t>ствольного длинноствольного оружия с помповым механизмом?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Быстрым движением цевья назад, и не задерживая в заднем положении, быстрым вперед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Медленно назад и быстро вперед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Быстро назад и медленно вперед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jc w:val="both"/>
        <w:rPr>
          <w:b/>
          <w:bCs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86</w:t>
      </w:r>
      <w:r w:rsidRPr="00975F2C">
        <w:rPr>
          <w:b/>
          <w:bCs/>
          <w:color w:val="000000"/>
          <w:sz w:val="24"/>
          <w:szCs w:val="24"/>
        </w:rPr>
        <w:t>. Безопасное использование оружия предполагает в период непосредственного применения: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Держать указательный палец вдоль спусковой скобы, переставляя его на спусковой крючок только перед выстрелом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Держать указательный палец всегда на спусковом крючке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 w:rsidRPr="004A693C">
        <w:rPr>
          <w:color w:val="FFFFFF"/>
          <w:sz w:val="24"/>
          <w:szCs w:val="24"/>
        </w:rPr>
        <w:t>.</w:t>
      </w:r>
      <w:r w:rsidRPr="00975F2C">
        <w:rPr>
          <w:color w:val="000000"/>
          <w:sz w:val="24"/>
          <w:szCs w:val="24"/>
        </w:rPr>
        <w:t>Удерживая оружие двумя руками, всегда держать указательные пальцы (один на другом) на спусковом крючке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ind w:firstLine="360"/>
        <w:jc w:val="both"/>
        <w:rPr>
          <w:b/>
          <w:bCs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87</w:t>
      </w:r>
      <w:r w:rsidRPr="00975F2C">
        <w:rPr>
          <w:b/>
          <w:bCs/>
          <w:color w:val="000000"/>
          <w:sz w:val="24"/>
          <w:szCs w:val="24"/>
        </w:rPr>
        <w:t>. Безопасное использование оружия предполагает в период непосредственного применения:</w:t>
      </w:r>
    </w:p>
    <w:p w:rsidR="006975F8" w:rsidRPr="00975F2C" w:rsidRDefault="006975F8" w:rsidP="006975F8">
      <w:pPr>
        <w:tabs>
          <w:tab w:val="left" w:pos="1134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Ни при каких обстоятельствах не ставить оружие на предохранитель</w:t>
      </w:r>
    </w:p>
    <w:p w:rsidR="006975F8" w:rsidRPr="00975F2C" w:rsidRDefault="006975F8" w:rsidP="006975F8">
      <w:pPr>
        <w:tabs>
          <w:tab w:val="left" w:pos="1134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Не ставить оружие на предохранитель после досылания патрона в патронник, даже если оружие не применяется сразу после досылания патрона</w:t>
      </w:r>
    </w:p>
    <w:p w:rsidR="006975F8" w:rsidRPr="00975F2C" w:rsidRDefault="006975F8" w:rsidP="006975F8">
      <w:pPr>
        <w:tabs>
          <w:tab w:val="left" w:pos="1134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Ставить оружие на предохранитель после досылания патрона в патронник, если оружие не применяется сразу после досылания патрона 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jc w:val="both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88</w:t>
      </w:r>
      <w:r w:rsidRPr="00975F2C">
        <w:rPr>
          <w:b/>
          <w:bCs/>
          <w:color w:val="000000"/>
          <w:sz w:val="24"/>
          <w:szCs w:val="24"/>
        </w:rPr>
        <w:t>. Безопасное использование оружия предполагает в период непосредственного применения: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При досылании патрона в патронник не отвлекаться на контроль направления ствола оружия 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Осуществлять обязательный контроль направления ствола оружия при досылании патрона в патронник для исключения возможного вреда самому владельцу оружия, посторонним лицам и имуществу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Осуществлять контроль направления ствола оружия при досылании патрона в патронник только в ситуациях близости несовершеннолетних или ценного имущества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b/>
          <w:bCs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89</w:t>
      </w:r>
      <w:r w:rsidRPr="00975F2C">
        <w:rPr>
          <w:b/>
          <w:bCs/>
          <w:color w:val="000000"/>
          <w:sz w:val="24"/>
          <w:szCs w:val="24"/>
        </w:rPr>
        <w:t>. Безопасное использование оружия предполагает в период непосредственного применения:</w:t>
      </w:r>
    </w:p>
    <w:p w:rsidR="006975F8" w:rsidRPr="00975F2C" w:rsidRDefault="006975F8" w:rsidP="006975F8">
      <w:pPr>
        <w:tabs>
          <w:tab w:val="left" w:pos="1134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Не отвлекаться на расчет траектории выстрела (в части исключения вреда посторонним лицам и/или вреда их имуществу)</w:t>
      </w:r>
    </w:p>
    <w:p w:rsidR="006975F8" w:rsidRPr="00975F2C" w:rsidRDefault="006975F8" w:rsidP="006975F8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lastRenderedPageBreak/>
        <w:t>2. Обеспечивать траекторию выстрела, исключающую причинение вреда посторонним лицам, а по возможности и их имуществу</w:t>
      </w:r>
    </w:p>
    <w:p w:rsidR="006975F8" w:rsidRPr="00975F2C" w:rsidRDefault="006975F8" w:rsidP="006975F8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Рассчитывать траекторию выстрела только в местах массового скопления людей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134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90</w:t>
      </w:r>
      <w:r w:rsidRPr="00975F2C">
        <w:rPr>
          <w:b/>
          <w:bCs/>
          <w:color w:val="000000"/>
          <w:sz w:val="24"/>
          <w:szCs w:val="24"/>
        </w:rPr>
        <w:t>. Безопасное использование оружия при его ношении предполагает передачу оружия лицу, уполномоченному на его проверку:</w:t>
      </w:r>
    </w:p>
    <w:p w:rsidR="006975F8" w:rsidRPr="00975F2C" w:rsidRDefault="006975F8" w:rsidP="006975F8">
      <w:pPr>
        <w:tabs>
          <w:tab w:val="left" w:pos="720"/>
          <w:tab w:val="left" w:pos="113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С патроном в патроннике и присоединенным магазином</w:t>
      </w:r>
    </w:p>
    <w:p w:rsidR="006975F8" w:rsidRPr="00975F2C" w:rsidRDefault="006975F8" w:rsidP="006975F8">
      <w:pPr>
        <w:tabs>
          <w:tab w:val="left" w:pos="720"/>
          <w:tab w:val="left" w:pos="113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С отсоединенным магазином и после проверки факта отсутствия патрона в патроннике</w:t>
      </w:r>
    </w:p>
    <w:p w:rsidR="006975F8" w:rsidRPr="00975F2C" w:rsidRDefault="006975F8" w:rsidP="006975F8">
      <w:pPr>
        <w:tabs>
          <w:tab w:val="left" w:pos="720"/>
          <w:tab w:val="left" w:pos="113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В том </w:t>
      </w:r>
      <w:proofErr w:type="gramStart"/>
      <w:r w:rsidRPr="00975F2C">
        <w:rPr>
          <w:color w:val="000000"/>
          <w:sz w:val="24"/>
          <w:szCs w:val="24"/>
        </w:rPr>
        <w:t>состоянии</w:t>
      </w:r>
      <w:proofErr w:type="gramEnd"/>
      <w:r w:rsidRPr="00975F2C">
        <w:rPr>
          <w:color w:val="000000"/>
          <w:sz w:val="24"/>
          <w:szCs w:val="24"/>
        </w:rPr>
        <w:t>, которого потребовал проверяющий</w:t>
      </w:r>
    </w:p>
    <w:p w:rsidR="006975F8" w:rsidRPr="00975F2C" w:rsidRDefault="006975F8" w:rsidP="006975F8">
      <w:pPr>
        <w:tabs>
          <w:tab w:val="left" w:pos="1134"/>
        </w:tabs>
        <w:ind w:firstLine="360"/>
        <w:jc w:val="both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b/>
          <w:bCs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993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91</w:t>
      </w:r>
      <w:r w:rsidRPr="00975F2C">
        <w:rPr>
          <w:b/>
          <w:bCs/>
          <w:color w:val="000000"/>
          <w:sz w:val="24"/>
          <w:szCs w:val="24"/>
        </w:rPr>
        <w:t>. При стрельбе в тире в противошумовых наушниках или защитных очках действуют следующие правила:</w:t>
      </w:r>
    </w:p>
    <w:p w:rsidR="006975F8" w:rsidRPr="00975F2C" w:rsidRDefault="006975F8" w:rsidP="006975F8">
      <w:pPr>
        <w:tabs>
          <w:tab w:val="left" w:pos="720"/>
          <w:tab w:val="left" w:pos="993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Следует закрепить их во избежание падения во время стрельбы</w:t>
      </w:r>
    </w:p>
    <w:p w:rsidR="006975F8" w:rsidRPr="00975F2C" w:rsidRDefault="006975F8" w:rsidP="006975F8">
      <w:pPr>
        <w:tabs>
          <w:tab w:val="left" w:pos="720"/>
          <w:tab w:val="left" w:pos="993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Запрещается надевать, поправлять и снимать их с оружием в руках</w:t>
      </w:r>
    </w:p>
    <w:p w:rsidR="006975F8" w:rsidRPr="00975F2C" w:rsidRDefault="006975F8" w:rsidP="006975F8">
      <w:pPr>
        <w:tabs>
          <w:tab w:val="left" w:pos="720"/>
          <w:tab w:val="left" w:pos="993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Разрешается надевать, поправлять и снимать их с оружием в руках</w:t>
      </w:r>
    </w:p>
    <w:p w:rsidR="006975F8" w:rsidRPr="00975F2C" w:rsidRDefault="006975F8" w:rsidP="006975F8">
      <w:pPr>
        <w:tabs>
          <w:tab w:val="left" w:pos="993"/>
        </w:tabs>
        <w:ind w:firstLine="360"/>
        <w:jc w:val="both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993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720"/>
          <w:tab w:val="left" w:pos="993"/>
        </w:tabs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92</w:t>
      </w:r>
      <w:r w:rsidRPr="00975F2C">
        <w:rPr>
          <w:b/>
          <w:bCs/>
          <w:color w:val="000000"/>
          <w:sz w:val="24"/>
          <w:szCs w:val="24"/>
        </w:rPr>
        <w:t>.</w:t>
      </w:r>
      <w:r w:rsidRPr="00975F2C">
        <w:rPr>
          <w:b/>
          <w:color w:val="000000"/>
          <w:sz w:val="24"/>
          <w:szCs w:val="24"/>
        </w:rPr>
        <w:t xml:space="preserve"> Во время перемещения по тиру или стрельбищу (осмотр мишеней и т.п.) в соответствии с мерами по обеспечению безопасности: </w:t>
      </w:r>
    </w:p>
    <w:p w:rsidR="006975F8" w:rsidRPr="00975F2C" w:rsidRDefault="006975F8" w:rsidP="006975F8">
      <w:pPr>
        <w:tabs>
          <w:tab w:val="left" w:pos="720"/>
          <w:tab w:val="left" w:pos="993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Оружие должно находиться в руках стрелка</w:t>
      </w:r>
    </w:p>
    <w:p w:rsidR="006975F8" w:rsidRPr="00975F2C" w:rsidRDefault="006975F8" w:rsidP="006975F8">
      <w:pPr>
        <w:tabs>
          <w:tab w:val="left" w:pos="720"/>
          <w:tab w:val="left" w:pos="993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Оружие должно находиться в кобуре стрелка или на столике стрелка в разряженном и поставленном на предохранитель виде</w:t>
      </w:r>
    </w:p>
    <w:p w:rsidR="006975F8" w:rsidRPr="00975F2C" w:rsidRDefault="006975F8" w:rsidP="006975F8">
      <w:pPr>
        <w:tabs>
          <w:tab w:val="left" w:pos="720"/>
          <w:tab w:val="left" w:pos="993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Оружие по усмотрению стрелка либо находится в руках стрелка, либо помещается в кобуру стрелка</w:t>
      </w:r>
    </w:p>
    <w:p w:rsidR="006975F8" w:rsidRPr="00975F2C" w:rsidRDefault="006975F8" w:rsidP="006975F8">
      <w:pPr>
        <w:tabs>
          <w:tab w:val="left" w:pos="993"/>
        </w:tabs>
        <w:ind w:firstLine="360"/>
        <w:jc w:val="both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jc w:val="both"/>
        <w:rPr>
          <w:b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spacing w:line="120" w:lineRule="auto"/>
        <w:jc w:val="both"/>
        <w:rPr>
          <w:b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93</w:t>
      </w:r>
      <w:r w:rsidRPr="00975F2C">
        <w:rPr>
          <w:b/>
          <w:bCs/>
          <w:color w:val="000000"/>
          <w:sz w:val="24"/>
          <w:szCs w:val="24"/>
        </w:rPr>
        <w:t>. Неполная разборка пистолета (для пистолетов, по конструкции сходных с пистолетом Макарова) производится в следующем порядке:</w:t>
      </w:r>
    </w:p>
    <w:p w:rsidR="006975F8" w:rsidRPr="00975F2C" w:rsidRDefault="006975F8" w:rsidP="006975F8">
      <w:pPr>
        <w:tabs>
          <w:tab w:val="left" w:pos="900"/>
          <w:tab w:val="left" w:pos="993"/>
        </w:tabs>
        <w:autoSpaceDE w:val="0"/>
        <w:ind w:firstLine="360"/>
        <w:jc w:val="both"/>
        <w:rPr>
          <w:bCs/>
          <w:color w:val="000000"/>
          <w:sz w:val="24"/>
          <w:szCs w:val="24"/>
        </w:rPr>
      </w:pPr>
      <w:r w:rsidRPr="00975F2C">
        <w:rPr>
          <w:bCs/>
          <w:color w:val="000000"/>
          <w:sz w:val="24"/>
          <w:szCs w:val="24"/>
        </w:rPr>
        <w:t xml:space="preserve">1. Отделить затвор, отвинтить винт рукоятки, </w:t>
      </w:r>
      <w:r w:rsidRPr="00975F2C">
        <w:rPr>
          <w:color w:val="000000"/>
          <w:sz w:val="24"/>
          <w:szCs w:val="24"/>
        </w:rPr>
        <w:t xml:space="preserve">отделить рукоятку от рамки, </w:t>
      </w:r>
      <w:r w:rsidRPr="00975F2C">
        <w:rPr>
          <w:bCs/>
          <w:color w:val="000000"/>
          <w:sz w:val="24"/>
          <w:szCs w:val="24"/>
        </w:rPr>
        <w:t>снять возвратную пружину</w:t>
      </w:r>
    </w:p>
    <w:p w:rsidR="006975F8" w:rsidRPr="00975F2C" w:rsidRDefault="006975F8" w:rsidP="006975F8">
      <w:pPr>
        <w:tabs>
          <w:tab w:val="left" w:pos="900"/>
          <w:tab w:val="left" w:pos="993"/>
        </w:tabs>
        <w:autoSpaceDE w:val="0"/>
        <w:ind w:firstLine="360"/>
        <w:jc w:val="both"/>
        <w:rPr>
          <w:bCs/>
          <w:color w:val="000000"/>
          <w:sz w:val="24"/>
          <w:szCs w:val="24"/>
        </w:rPr>
      </w:pPr>
      <w:r w:rsidRPr="00975F2C">
        <w:rPr>
          <w:bCs/>
          <w:color w:val="000000"/>
          <w:sz w:val="24"/>
          <w:szCs w:val="24"/>
        </w:rPr>
        <w:t xml:space="preserve">2. Выключить предохранитель (если таковой имеется), отвести спусковую скобу вниз и влево, отделить затвор от рамки, поставить спусковую скобу на место, снять со ствола возвратную пружину  </w:t>
      </w:r>
    </w:p>
    <w:p w:rsidR="006975F8" w:rsidRPr="00975F2C" w:rsidRDefault="006975F8" w:rsidP="006975F8">
      <w:pPr>
        <w:tabs>
          <w:tab w:val="left" w:pos="900"/>
          <w:tab w:val="left" w:pos="993"/>
        </w:tabs>
        <w:autoSpaceDE w:val="0"/>
        <w:ind w:firstLine="360"/>
        <w:jc w:val="both"/>
        <w:rPr>
          <w:bCs/>
          <w:color w:val="000000"/>
          <w:sz w:val="24"/>
          <w:szCs w:val="24"/>
        </w:rPr>
      </w:pPr>
      <w:r w:rsidRPr="00975F2C">
        <w:rPr>
          <w:bCs/>
          <w:color w:val="000000"/>
          <w:sz w:val="24"/>
          <w:szCs w:val="24"/>
        </w:rPr>
        <w:t>3. Извлечь магазин из основания рукоятки, выключить предохранитель (если таковой имеется), убедиться в отсутствии патрона в патроннике, отвести спусковую скобу вниз и влево, отделить затвор от рамки, поставить спусковую скобу на место, снять со ствола возвратную пружину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pStyle w:val="a3"/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suppressAutoHyphens w:val="0"/>
        <w:spacing w:after="0" w:line="120" w:lineRule="auto"/>
        <w:ind w:left="0" w:firstLine="360"/>
        <w:rPr>
          <w:rFonts w:ascii="Times New Roman" w:hAnsi="Times New Roman"/>
          <w:b/>
          <w:color w:val="000000"/>
          <w:sz w:val="24"/>
          <w:szCs w:val="24"/>
        </w:rPr>
      </w:pPr>
    </w:p>
    <w:p w:rsidR="006975F8" w:rsidRPr="00975F2C" w:rsidRDefault="006975F8" w:rsidP="006975F8">
      <w:pPr>
        <w:pStyle w:val="21"/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94</w:t>
      </w:r>
      <w:r w:rsidRPr="00975F2C">
        <w:rPr>
          <w:color w:val="000000"/>
          <w:sz w:val="24"/>
          <w:szCs w:val="24"/>
        </w:rPr>
        <w:t>. Отдачей оружия называется:</w:t>
      </w:r>
    </w:p>
    <w:p w:rsidR="006975F8" w:rsidRPr="00975F2C" w:rsidRDefault="006975F8" w:rsidP="006975F8">
      <w:pPr>
        <w:tabs>
          <w:tab w:val="left" w:pos="993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Подбрасывание ствола оружия в вертикальной плоскости при выстреле</w:t>
      </w:r>
    </w:p>
    <w:p w:rsidR="006975F8" w:rsidRPr="00975F2C" w:rsidRDefault="006975F8" w:rsidP="006975F8">
      <w:pPr>
        <w:tabs>
          <w:tab w:val="left" w:pos="851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Движение ствола и связанных с ним деталей оружия в сторону, противоположную движению снаряда (пули) во время выстрела</w:t>
      </w:r>
    </w:p>
    <w:p w:rsidR="006975F8" w:rsidRPr="00975F2C" w:rsidRDefault="006975F8" w:rsidP="006975F8">
      <w:pPr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Передача разряженного и поставленного на предохранитель оружия инструктору (руководителю стрельбы) по окончании стрельб  </w:t>
      </w:r>
    </w:p>
    <w:p w:rsidR="006975F8" w:rsidRPr="00975F2C" w:rsidRDefault="006975F8" w:rsidP="006975F8">
      <w:pPr>
        <w:pStyle w:val="21"/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pStyle w:val="a3"/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suppressAutoHyphens w:val="0"/>
        <w:spacing w:after="0" w:line="120" w:lineRule="auto"/>
        <w:ind w:left="0" w:firstLine="360"/>
        <w:rPr>
          <w:rFonts w:ascii="Times New Roman" w:hAnsi="Times New Roman"/>
          <w:b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95</w:t>
      </w:r>
      <w:r w:rsidRPr="00975F2C">
        <w:rPr>
          <w:b/>
          <w:color w:val="000000"/>
          <w:sz w:val="24"/>
          <w:szCs w:val="24"/>
        </w:rPr>
        <w:t>. Согласно рекомендациям предприятий-производителей после стрельбы из пистолетов (револьверов) газовыми патронами их чистка производится: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Сухой тканью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Тканью, смоченной спиртом или спиртовым раствором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lastRenderedPageBreak/>
        <w:t>3. Тканью, смоченной ружейной смазкой</w:t>
      </w:r>
    </w:p>
    <w:p w:rsidR="006975F8" w:rsidRPr="00975F2C" w:rsidRDefault="006975F8" w:rsidP="006975F8">
      <w:pPr>
        <w:pStyle w:val="21"/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pStyle w:val="a3"/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suppressAutoHyphens w:val="0"/>
        <w:spacing w:after="0" w:line="120" w:lineRule="auto"/>
        <w:ind w:left="0" w:firstLine="360"/>
        <w:rPr>
          <w:rFonts w:ascii="Times New Roman" w:hAnsi="Times New Roman"/>
          <w:b/>
          <w:color w:val="000000"/>
          <w:sz w:val="24"/>
          <w:szCs w:val="24"/>
        </w:rPr>
      </w:pPr>
    </w:p>
    <w:p w:rsidR="006975F8" w:rsidRPr="00975F2C" w:rsidRDefault="006975F8" w:rsidP="006975F8">
      <w:pPr>
        <w:pStyle w:val="a3"/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suppressAutoHyphens w:val="0"/>
        <w:spacing w:after="0" w:line="240" w:lineRule="auto"/>
        <w:ind w:left="0" w:firstLine="36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96</w:t>
      </w:r>
      <w:r w:rsidRPr="00975F2C">
        <w:rPr>
          <w:rFonts w:ascii="Times New Roman" w:hAnsi="Times New Roman"/>
          <w:b/>
          <w:color w:val="000000"/>
          <w:sz w:val="24"/>
          <w:szCs w:val="24"/>
        </w:rPr>
        <w:t>. Смазку оружия положено производить: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Одновременно с чисткой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По истечении 10 минут после чистки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Немедленно после чистки</w:t>
      </w:r>
    </w:p>
    <w:p w:rsidR="006975F8" w:rsidRPr="00975F2C" w:rsidRDefault="006975F8" w:rsidP="006975F8">
      <w:pPr>
        <w:pStyle w:val="21"/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134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134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97</w:t>
      </w:r>
      <w:r w:rsidRPr="00975F2C">
        <w:rPr>
          <w:b/>
          <w:bCs/>
          <w:color w:val="000000"/>
          <w:sz w:val="24"/>
          <w:szCs w:val="24"/>
        </w:rPr>
        <w:t>. Для эффективного поражения цели предполагается ведение огня (в зависимости от дистанции):</w:t>
      </w:r>
    </w:p>
    <w:p w:rsidR="006975F8" w:rsidRPr="00975F2C" w:rsidRDefault="006975F8" w:rsidP="006975F8">
      <w:pPr>
        <w:tabs>
          <w:tab w:val="left" w:pos="720"/>
          <w:tab w:val="left" w:pos="851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На дистанции, не превышающей </w:t>
      </w:r>
      <w:proofErr w:type="gramStart"/>
      <w:r w:rsidRPr="00975F2C">
        <w:rPr>
          <w:color w:val="000000"/>
          <w:sz w:val="24"/>
          <w:szCs w:val="24"/>
        </w:rPr>
        <w:t>рекомендуемую</w:t>
      </w:r>
      <w:proofErr w:type="gramEnd"/>
      <w:r w:rsidRPr="00975F2C">
        <w:rPr>
          <w:color w:val="000000"/>
          <w:sz w:val="24"/>
          <w:szCs w:val="24"/>
        </w:rPr>
        <w:t xml:space="preserve"> для данного оружия</w:t>
      </w:r>
    </w:p>
    <w:p w:rsidR="006975F8" w:rsidRPr="00975F2C" w:rsidRDefault="006975F8" w:rsidP="006975F8">
      <w:pPr>
        <w:tabs>
          <w:tab w:val="left" w:pos="720"/>
          <w:tab w:val="left" w:pos="851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На любой дистанции (в том числе и превышающей </w:t>
      </w:r>
      <w:proofErr w:type="gramStart"/>
      <w:r w:rsidRPr="00975F2C">
        <w:rPr>
          <w:color w:val="000000"/>
          <w:sz w:val="24"/>
          <w:szCs w:val="24"/>
        </w:rPr>
        <w:t>рекомендуемую</w:t>
      </w:r>
      <w:proofErr w:type="gramEnd"/>
      <w:r w:rsidRPr="00975F2C">
        <w:rPr>
          <w:color w:val="000000"/>
          <w:sz w:val="24"/>
          <w:szCs w:val="24"/>
        </w:rPr>
        <w:t xml:space="preserve"> для данного оружия)</w:t>
      </w:r>
    </w:p>
    <w:p w:rsidR="006975F8" w:rsidRPr="00975F2C" w:rsidRDefault="006975F8" w:rsidP="006975F8">
      <w:pPr>
        <w:tabs>
          <w:tab w:val="left" w:pos="720"/>
          <w:tab w:val="left" w:pos="851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На дистанции, не превышающей максимальную дальность полета пули из данного оружия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b/>
          <w:bCs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98</w:t>
      </w:r>
      <w:r w:rsidRPr="00975F2C">
        <w:rPr>
          <w:b/>
          <w:bCs/>
          <w:color w:val="000000"/>
          <w:sz w:val="24"/>
          <w:szCs w:val="24"/>
        </w:rPr>
        <w:t>. Меры безопасности при проведении на стрелковых объектах специальных упражнений (связанных с поворотами, разворотами, кувырками, перекатами и т.п.) предполагают: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Обязательное применение оружия, предназначенного для подразделений специального назначения 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Нахождение оружия на предохранителе вплоть до момента открытия огня, направление оружия и производство выстрелов только по мишеням, установленным перед </w:t>
      </w:r>
      <w:proofErr w:type="spellStart"/>
      <w:r w:rsidRPr="00975F2C">
        <w:rPr>
          <w:color w:val="000000"/>
          <w:sz w:val="24"/>
          <w:szCs w:val="24"/>
        </w:rPr>
        <w:t>пулеприемником</w:t>
      </w:r>
      <w:proofErr w:type="spellEnd"/>
      <w:r w:rsidRPr="00975F2C">
        <w:rPr>
          <w:color w:val="000000"/>
          <w:sz w:val="24"/>
          <w:szCs w:val="24"/>
        </w:rPr>
        <w:t xml:space="preserve"> (</w:t>
      </w:r>
      <w:proofErr w:type="spellStart"/>
      <w:r w:rsidRPr="00975F2C">
        <w:rPr>
          <w:color w:val="000000"/>
          <w:sz w:val="24"/>
          <w:szCs w:val="24"/>
        </w:rPr>
        <w:t>пулеприемниками</w:t>
      </w:r>
      <w:proofErr w:type="spellEnd"/>
      <w:r w:rsidRPr="00975F2C">
        <w:rPr>
          <w:color w:val="000000"/>
          <w:sz w:val="24"/>
          <w:szCs w:val="24"/>
        </w:rPr>
        <w:t>)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Надежное удержание оружия при передвижениях, без каких-либо дополнительных требований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99</w:t>
      </w:r>
      <w:r w:rsidRPr="00975F2C">
        <w:rPr>
          <w:b/>
          <w:color w:val="000000"/>
          <w:sz w:val="24"/>
          <w:szCs w:val="24"/>
        </w:rPr>
        <w:t>. Для временного прекращения стрельбы в тире (на стрельбище) подается команда: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«Оружие к осмотру» 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«Разряжай»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«Стой» 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100</w:t>
      </w:r>
      <w:r w:rsidRPr="00975F2C">
        <w:rPr>
          <w:b/>
          <w:color w:val="000000"/>
          <w:sz w:val="24"/>
          <w:szCs w:val="24"/>
        </w:rPr>
        <w:t>. Действия по временному прекращению стрельбы в тире (на стрельбище) или в ходе применения оружия гражданином в ситуациях необходимой обороны или крайней необходимости: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Прекратить нажим на хвост спускового крючка; извлечь магазин (для оружия, имеющего магазин), произвести контрольный спуск курка (в условиях безопасности по направлению возможного выстрела), включить предохранитель (если таковой имеется)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Прекратить нажим на хвост спускового крючка; включить предохранитель (если таковой имеется); при необходимости перезарядить оружие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Прекратить нажим на хвост спускового крючка; извлечь магазин (для оружия, имеющего магазин), произвести контрольный спуск курка (в условиях безопасности по направлению возможного выстрела)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101</w:t>
      </w:r>
      <w:r w:rsidRPr="00975F2C">
        <w:rPr>
          <w:b/>
          <w:color w:val="000000"/>
          <w:sz w:val="24"/>
          <w:szCs w:val="24"/>
        </w:rPr>
        <w:t>. В случае неполного израсходования патронов в тире (на стрельбище) подается команда: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«Оружие к осмотру» 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«Ра</w:t>
      </w:r>
      <w:r>
        <w:rPr>
          <w:color w:val="000000"/>
          <w:sz w:val="24"/>
          <w:szCs w:val="24"/>
        </w:rPr>
        <w:t>зряжай»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lastRenderedPageBreak/>
        <w:t xml:space="preserve">3. «Стой» 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720"/>
        </w:tabs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102</w:t>
      </w:r>
      <w:r w:rsidRPr="00975F2C">
        <w:rPr>
          <w:b/>
          <w:color w:val="000000"/>
          <w:sz w:val="24"/>
          <w:szCs w:val="24"/>
        </w:rPr>
        <w:t>. Действия при завершении стрельбы в тире (на стрельбище):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Прекратить нажим на хвост спускового крючка, включить предохранитель (если таковой имеется), в случае неполного израсходования патронов по команде «Разряжай» разрядить оружие (согласно правилам, установленным для данного оружия), далее произвести контрольный спуск курка (в условиях безопасности по направлению возможного выстрела)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Прекратить нажим на хвост спускового крючка; включить предохранитель (если таковой имеется)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Прекратить нажим на хвост спускового крючка, включить предохранитель (если таковой имеется), в случае неполного израсходования патронов по команде «Разряжай» разрядить оружие (согласно правилам, установленным для данного оружия); далее действовать по командам «Оружие к осмотру» и «Отбой»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103</w:t>
      </w:r>
      <w:r w:rsidRPr="00975F2C">
        <w:rPr>
          <w:b/>
          <w:color w:val="000000"/>
          <w:sz w:val="24"/>
          <w:szCs w:val="24"/>
        </w:rPr>
        <w:t xml:space="preserve">. </w:t>
      </w:r>
      <w:r w:rsidRPr="00975F2C">
        <w:rPr>
          <w:b/>
          <w:bCs/>
          <w:color w:val="000000"/>
          <w:sz w:val="24"/>
          <w:szCs w:val="24"/>
        </w:rPr>
        <w:t>Действия с пистолетом при получении в тире (на стрельбище) команды «Оружие к осмотру»:</w:t>
      </w:r>
    </w:p>
    <w:p w:rsidR="006975F8" w:rsidRPr="00975F2C" w:rsidRDefault="006975F8" w:rsidP="006975F8">
      <w:pPr>
        <w:tabs>
          <w:tab w:val="left" w:pos="72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Извлечь магазин, предъявить оружие к осмотру (в положении «на затворной задержке») с приложенным сбоку (под большой палец правой руки) магазином. После осмотра оружия руководителем стрельбы (по команде «осмотрено») поставить оружие на предохранитель; магазин вставить в основание рукоятки, и в зависимости от доведенных условий стрельбы - вложить пистолет в кобуру или поместить его на стойку (столик) стрелка</w:t>
      </w:r>
    </w:p>
    <w:p w:rsidR="006975F8" w:rsidRPr="00975F2C" w:rsidRDefault="006975F8" w:rsidP="006975F8">
      <w:pPr>
        <w:tabs>
          <w:tab w:val="left" w:pos="72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Извлечь магазин, предъявить оружие к осмотру (в положении «на затворной задержке») с приложенным сбоку (под большой палец правой руки) магазином. После осмотра оружия руководителем стрельбы (по команде «осмотрено») снять с затворной задержки, произвести контрольный спуск курка, поставить оружие на предохранитель; магазин вставить в основание рукоятки, и в зависимости от доведенных условий стрельбы - вложить пистолет в кобуру или поместить его на стойку (столик) стрелка </w:t>
      </w:r>
    </w:p>
    <w:p w:rsidR="006975F8" w:rsidRPr="00975F2C" w:rsidRDefault="006975F8" w:rsidP="006975F8">
      <w:pPr>
        <w:tabs>
          <w:tab w:val="left" w:pos="720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Извлечь магазин, предъявить оружие к осмотру (в положении «на затворной задержке») с приложенным сбоку (под большой палец правой руки) магазином. После осмотра оружия руководителем стрельбы (по команде «осмотрено») снять с затворной задержки, произвести контрольный спуск курка, поставить оружие на предохранитель 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080"/>
        </w:tabs>
        <w:ind w:right="-57" w:firstLine="360"/>
        <w:jc w:val="both"/>
        <w:rPr>
          <w:b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080"/>
        </w:tabs>
        <w:ind w:right="-57"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104</w:t>
      </w:r>
      <w:r w:rsidRPr="00975F2C">
        <w:rPr>
          <w:b/>
          <w:color w:val="000000"/>
          <w:sz w:val="24"/>
          <w:szCs w:val="24"/>
        </w:rPr>
        <w:t>. Команда «Отбой» подается в тире (на стрельбище):</w:t>
      </w:r>
    </w:p>
    <w:p w:rsidR="006975F8" w:rsidRPr="00975F2C" w:rsidRDefault="006975F8" w:rsidP="006975F8">
      <w:pPr>
        <w:tabs>
          <w:tab w:val="left" w:pos="1080"/>
        </w:tabs>
        <w:ind w:right="-57"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Перед началом осмотра оружия </w:t>
      </w:r>
      <w:proofErr w:type="gramStart"/>
      <w:r w:rsidRPr="00975F2C">
        <w:rPr>
          <w:color w:val="000000"/>
          <w:sz w:val="24"/>
          <w:szCs w:val="24"/>
        </w:rPr>
        <w:t>стреляющих</w:t>
      </w:r>
      <w:proofErr w:type="gramEnd"/>
    </w:p>
    <w:p w:rsidR="006975F8" w:rsidRPr="00975F2C" w:rsidRDefault="006975F8" w:rsidP="006975F8">
      <w:pPr>
        <w:tabs>
          <w:tab w:val="left" w:pos="1080"/>
        </w:tabs>
        <w:ind w:right="-57"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После завершения осмотра оружия у всей смены </w:t>
      </w:r>
      <w:proofErr w:type="gramStart"/>
      <w:r w:rsidRPr="00975F2C">
        <w:rPr>
          <w:color w:val="000000"/>
          <w:sz w:val="24"/>
          <w:szCs w:val="24"/>
        </w:rPr>
        <w:t>стреляющих</w:t>
      </w:r>
      <w:proofErr w:type="gramEnd"/>
      <w:r w:rsidRPr="00975F2C">
        <w:rPr>
          <w:color w:val="000000"/>
          <w:sz w:val="24"/>
          <w:szCs w:val="24"/>
        </w:rPr>
        <w:t xml:space="preserve"> </w:t>
      </w:r>
    </w:p>
    <w:p w:rsidR="006975F8" w:rsidRPr="00975F2C" w:rsidRDefault="006975F8" w:rsidP="006975F8">
      <w:pPr>
        <w:tabs>
          <w:tab w:val="left" w:pos="1080"/>
        </w:tabs>
        <w:ind w:right="-57"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После завершения осмотра оружия каждого отдельного стрелка в смене</w:t>
      </w:r>
    </w:p>
    <w:p w:rsidR="006975F8" w:rsidRPr="00975F2C" w:rsidRDefault="006975F8" w:rsidP="006975F8">
      <w:pPr>
        <w:tabs>
          <w:tab w:val="left" w:pos="1080"/>
        </w:tabs>
        <w:ind w:right="-57"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jc w:val="both"/>
        <w:rPr>
          <w:b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080"/>
        </w:tabs>
        <w:ind w:right="-57"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105</w:t>
      </w:r>
      <w:r w:rsidRPr="00975F2C">
        <w:rPr>
          <w:b/>
          <w:color w:val="000000"/>
          <w:sz w:val="24"/>
          <w:szCs w:val="24"/>
        </w:rPr>
        <w:t>. По команде «Отбой», подаваемой в тире (на стрельбище):</w:t>
      </w:r>
    </w:p>
    <w:p w:rsidR="006975F8" w:rsidRPr="00975F2C" w:rsidRDefault="006975F8" w:rsidP="006975F8">
      <w:pPr>
        <w:tabs>
          <w:tab w:val="left" w:pos="1080"/>
        </w:tabs>
        <w:ind w:right="-57"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Все действия с оружием прекращаются</w:t>
      </w:r>
    </w:p>
    <w:p w:rsidR="006975F8" w:rsidRPr="00975F2C" w:rsidRDefault="006975F8" w:rsidP="006975F8">
      <w:pPr>
        <w:tabs>
          <w:tab w:val="left" w:pos="1080"/>
        </w:tabs>
        <w:ind w:right="-57"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Не допускаются никакие действия с оружием, кроме действий </w:t>
      </w:r>
      <w:proofErr w:type="gramStart"/>
      <w:r w:rsidRPr="00975F2C">
        <w:rPr>
          <w:color w:val="000000"/>
          <w:sz w:val="24"/>
          <w:szCs w:val="24"/>
        </w:rPr>
        <w:t>по</w:t>
      </w:r>
      <w:proofErr w:type="gramEnd"/>
      <w:r w:rsidRPr="00975F2C">
        <w:rPr>
          <w:color w:val="000000"/>
          <w:sz w:val="24"/>
          <w:szCs w:val="24"/>
        </w:rPr>
        <w:t xml:space="preserve"> </w:t>
      </w:r>
      <w:proofErr w:type="gramStart"/>
      <w:r w:rsidRPr="00975F2C">
        <w:rPr>
          <w:color w:val="000000"/>
          <w:sz w:val="24"/>
          <w:szCs w:val="24"/>
        </w:rPr>
        <w:t>его</w:t>
      </w:r>
      <w:proofErr w:type="gramEnd"/>
      <w:r w:rsidRPr="00975F2C">
        <w:rPr>
          <w:color w:val="000000"/>
          <w:sz w:val="24"/>
          <w:szCs w:val="24"/>
        </w:rPr>
        <w:t xml:space="preserve"> </w:t>
      </w:r>
      <w:proofErr w:type="spellStart"/>
      <w:r w:rsidRPr="00975F2C">
        <w:rPr>
          <w:color w:val="000000"/>
          <w:sz w:val="24"/>
          <w:szCs w:val="24"/>
        </w:rPr>
        <w:t>разряжанию</w:t>
      </w:r>
      <w:proofErr w:type="spellEnd"/>
      <w:r w:rsidRPr="00975F2C">
        <w:rPr>
          <w:color w:val="000000"/>
          <w:sz w:val="24"/>
          <w:szCs w:val="24"/>
        </w:rPr>
        <w:t xml:space="preserve"> </w:t>
      </w:r>
    </w:p>
    <w:p w:rsidR="006975F8" w:rsidRPr="00975F2C" w:rsidRDefault="006975F8" w:rsidP="006975F8">
      <w:pPr>
        <w:tabs>
          <w:tab w:val="left" w:pos="1080"/>
        </w:tabs>
        <w:ind w:right="-57"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Не допускаются никакие действия с оружием, кроме действий по его осмотру </w:t>
      </w:r>
    </w:p>
    <w:p w:rsidR="006975F8" w:rsidRPr="00975F2C" w:rsidRDefault="006975F8" w:rsidP="006975F8">
      <w:pPr>
        <w:tabs>
          <w:tab w:val="left" w:pos="1080"/>
        </w:tabs>
        <w:ind w:right="-57"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jc w:val="both"/>
        <w:rPr>
          <w:b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106</w:t>
      </w:r>
      <w:r w:rsidRPr="00975F2C">
        <w:rPr>
          <w:b/>
          <w:color w:val="000000"/>
          <w:sz w:val="24"/>
          <w:szCs w:val="24"/>
        </w:rPr>
        <w:t>. Действия с оружием по завершении его применения гражданином в ситуациях необходимой обороны или крайней необходимости (до прибытия правоохранительных органов):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lastRenderedPageBreak/>
        <w:t xml:space="preserve">1. Прекратить нажим на хвост спускового крючка, </w:t>
      </w:r>
      <w:proofErr w:type="gramStart"/>
      <w:r w:rsidRPr="00975F2C">
        <w:rPr>
          <w:color w:val="000000"/>
          <w:sz w:val="24"/>
          <w:szCs w:val="24"/>
        </w:rPr>
        <w:t>и</w:t>
      </w:r>
      <w:proofErr w:type="gramEnd"/>
      <w:r w:rsidRPr="00975F2C">
        <w:rPr>
          <w:color w:val="000000"/>
          <w:sz w:val="24"/>
          <w:szCs w:val="24"/>
        </w:rPr>
        <w:t xml:space="preserve"> не ставя оружие на предохранитель, дождаться указаний представителей правоохранительных органов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Прекратить нажим на хвост спускового крючка, разрядить оружие, включить предохранитель (если таковой имеется), убрать оружие в кобуру (для тех видов оружия, ношение которых осуществляется в кобуре) 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Прекратить нажим на хвост спускового крючка; не разряжая оружие, включить предохранитель (если таковой имеется), убрать оружие в кобуру (для тех видов оружия, ношение которых осуществляется в кобуре) 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pStyle w:val="ConsPlusNormal"/>
        <w:widowControl/>
        <w:suppressAutoHyphens w:val="0"/>
        <w:spacing w:line="12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107</w:t>
      </w:r>
      <w:r w:rsidRPr="00975F2C">
        <w:rPr>
          <w:b/>
          <w:color w:val="000000"/>
          <w:sz w:val="24"/>
          <w:szCs w:val="24"/>
        </w:rPr>
        <w:t>. Тактика действий вооруженного обороняющегося</w:t>
      </w:r>
      <w:r w:rsidRPr="00975F2C">
        <w:rPr>
          <w:color w:val="000000"/>
          <w:sz w:val="24"/>
          <w:szCs w:val="24"/>
        </w:rPr>
        <w:t xml:space="preserve"> </w:t>
      </w:r>
      <w:r w:rsidRPr="00975F2C">
        <w:rPr>
          <w:b/>
          <w:color w:val="000000"/>
          <w:sz w:val="24"/>
          <w:szCs w:val="24"/>
        </w:rPr>
        <w:t>при агрессивном поведении большой группы людей предполагает:</w:t>
      </w:r>
    </w:p>
    <w:p w:rsidR="006975F8" w:rsidRPr="00975F2C" w:rsidRDefault="006975F8" w:rsidP="006975F8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Применять оружие сразу, не пытаясь покинуть место конфликта или нейтрализовать конфликт </w:t>
      </w:r>
    </w:p>
    <w:p w:rsidR="006975F8" w:rsidRPr="00975F2C" w:rsidRDefault="006975F8" w:rsidP="006975F8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 Покинуть место конфликта, при невозможности этого попытаться нейтрализовать агрессию путем переговоров; принимать решение на применение оружие только с учетом целесообразности его применения</w:t>
      </w:r>
    </w:p>
    <w:p w:rsidR="006975F8" w:rsidRPr="00975F2C" w:rsidRDefault="006975F8" w:rsidP="006975F8">
      <w:pPr>
        <w:tabs>
          <w:tab w:val="left" w:pos="1080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 В указанной ситуации не применять </w:t>
      </w:r>
      <w:proofErr w:type="gramStart"/>
      <w:r w:rsidRPr="00975F2C">
        <w:rPr>
          <w:color w:val="000000"/>
          <w:sz w:val="24"/>
          <w:szCs w:val="24"/>
        </w:rPr>
        <w:t>оружие</w:t>
      </w:r>
      <w:proofErr w:type="gramEnd"/>
      <w:r w:rsidRPr="00975F2C">
        <w:rPr>
          <w:color w:val="000000"/>
          <w:sz w:val="24"/>
          <w:szCs w:val="24"/>
        </w:rPr>
        <w:t xml:space="preserve"> ни при </w:t>
      </w:r>
      <w:proofErr w:type="gramStart"/>
      <w:r w:rsidRPr="00975F2C">
        <w:rPr>
          <w:color w:val="000000"/>
          <w:sz w:val="24"/>
          <w:szCs w:val="24"/>
        </w:rPr>
        <w:t>каких</w:t>
      </w:r>
      <w:proofErr w:type="gramEnd"/>
      <w:r w:rsidRPr="00975F2C">
        <w:rPr>
          <w:color w:val="000000"/>
          <w:sz w:val="24"/>
          <w:szCs w:val="24"/>
        </w:rPr>
        <w:t xml:space="preserve"> обсто</w:t>
      </w:r>
      <w:r w:rsidRPr="00975F2C">
        <w:rPr>
          <w:color w:val="000000"/>
          <w:sz w:val="24"/>
          <w:szCs w:val="24"/>
        </w:rPr>
        <w:softHyphen/>
        <w:t>ятельствах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spacing w:line="120" w:lineRule="auto"/>
        <w:ind w:firstLine="360"/>
        <w:jc w:val="both"/>
        <w:rPr>
          <w:b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108</w:t>
      </w:r>
      <w:r w:rsidRPr="00975F2C">
        <w:rPr>
          <w:b/>
          <w:color w:val="000000"/>
          <w:sz w:val="24"/>
          <w:szCs w:val="24"/>
        </w:rPr>
        <w:t>. Тактика действий при наличии на траектории стрельбы третьих лиц, не участвующих в нападении: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pacing w:val="-2"/>
          <w:sz w:val="24"/>
          <w:szCs w:val="24"/>
        </w:rPr>
      </w:pPr>
      <w:r w:rsidRPr="00975F2C">
        <w:rPr>
          <w:color w:val="000000"/>
          <w:spacing w:val="-2"/>
          <w:sz w:val="24"/>
          <w:szCs w:val="24"/>
        </w:rPr>
        <w:t>1. Обороняющийся, сам оставаясь в неподвижности, ожидает изме</w:t>
      </w:r>
      <w:r w:rsidRPr="00975F2C">
        <w:rPr>
          <w:color w:val="000000"/>
          <w:spacing w:val="-2"/>
          <w:sz w:val="24"/>
          <w:szCs w:val="24"/>
        </w:rPr>
        <w:softHyphen/>
        <w:t>нения ситуации (подавая третьим лицам соответствующие команды голосом)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pacing w:val="-4"/>
          <w:sz w:val="24"/>
          <w:szCs w:val="24"/>
        </w:rPr>
      </w:pPr>
      <w:r w:rsidRPr="00975F2C">
        <w:rPr>
          <w:color w:val="000000"/>
          <w:spacing w:val="-4"/>
          <w:sz w:val="24"/>
          <w:szCs w:val="24"/>
        </w:rPr>
        <w:t xml:space="preserve">2. </w:t>
      </w:r>
      <w:proofErr w:type="gramStart"/>
      <w:r w:rsidRPr="00975F2C">
        <w:rPr>
          <w:color w:val="000000"/>
          <w:spacing w:val="-4"/>
          <w:sz w:val="24"/>
          <w:szCs w:val="24"/>
        </w:rPr>
        <w:t>Обороняющийся</w:t>
      </w:r>
      <w:proofErr w:type="gramEnd"/>
      <w:r w:rsidRPr="00975F2C">
        <w:rPr>
          <w:color w:val="000000"/>
          <w:spacing w:val="-4"/>
          <w:sz w:val="24"/>
          <w:szCs w:val="24"/>
        </w:rPr>
        <w:t xml:space="preserve"> перемещается в направлении (влево, вправо, вниз или вверх), обеспечивающем безопасную для третьих лиц траекторию выстрела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3. </w:t>
      </w:r>
      <w:proofErr w:type="gramStart"/>
      <w:r w:rsidRPr="00975F2C">
        <w:rPr>
          <w:color w:val="000000"/>
          <w:sz w:val="24"/>
          <w:szCs w:val="24"/>
        </w:rPr>
        <w:t>Обороняющийся</w:t>
      </w:r>
      <w:proofErr w:type="gramEnd"/>
      <w:r w:rsidRPr="00975F2C">
        <w:rPr>
          <w:color w:val="000000"/>
          <w:sz w:val="24"/>
          <w:szCs w:val="24"/>
        </w:rPr>
        <w:t xml:space="preserve"> не отвлекается на действия, направленные на обеспечение безопасности третьих лиц 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spacing w:line="120" w:lineRule="auto"/>
        <w:ind w:firstLine="360"/>
        <w:jc w:val="both"/>
        <w:rPr>
          <w:b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109</w:t>
      </w:r>
      <w:r w:rsidRPr="00975F2C">
        <w:rPr>
          <w:b/>
          <w:color w:val="000000"/>
          <w:sz w:val="24"/>
          <w:szCs w:val="24"/>
        </w:rPr>
        <w:t xml:space="preserve">.  </w:t>
      </w:r>
      <w:r w:rsidRPr="00975F2C">
        <w:rPr>
          <w:b/>
          <w:bCs/>
          <w:color w:val="000000"/>
          <w:sz w:val="24"/>
          <w:szCs w:val="24"/>
        </w:rPr>
        <w:t xml:space="preserve">Произойдет ли выстрел, если гражданин дослал патрон в патронник пистолета, </w:t>
      </w:r>
      <w:proofErr w:type="gramStart"/>
      <w:r w:rsidRPr="00975F2C">
        <w:rPr>
          <w:b/>
          <w:bCs/>
          <w:color w:val="000000"/>
          <w:sz w:val="24"/>
          <w:szCs w:val="24"/>
        </w:rPr>
        <w:t>передернув затвор и сразу поставил</w:t>
      </w:r>
      <w:proofErr w:type="gramEnd"/>
      <w:r w:rsidRPr="00975F2C">
        <w:rPr>
          <w:b/>
          <w:bCs/>
          <w:color w:val="000000"/>
          <w:sz w:val="24"/>
          <w:szCs w:val="24"/>
        </w:rPr>
        <w:t xml:space="preserve"> его на предохранитель (А при этом курок сорвался с боевого взвода!)?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1.Произойдет, как и при любом срыве курка с боевого взвода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2.Произойдет, но с замедлением до 30 секунд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3.Не произойдет, пока не будет произведен повторный взвод и спуск курка при снятом предохранителе</w:t>
      </w:r>
    </w:p>
    <w:p w:rsidR="006975F8" w:rsidRPr="00975F2C" w:rsidRDefault="006975F8" w:rsidP="006975F8">
      <w:pPr>
        <w:pStyle w:val="21"/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pStyle w:val="21"/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rPr>
          <w:b/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110</w:t>
      </w:r>
      <w:r w:rsidRPr="00975F2C">
        <w:rPr>
          <w:b/>
          <w:color w:val="000000"/>
          <w:sz w:val="24"/>
          <w:szCs w:val="24"/>
        </w:rPr>
        <w:t>. Что применяется в качестве дополнительной меры по обеспечению сохранности огнестрельного короткоствольного оружия при его ношении: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1. Использование пистолетного (револьверного) шнура (ремешка) 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 xml:space="preserve">2. Обматывание оружия изоляционной лентой 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Ношение патронов отдельно от оружия</w:t>
      </w: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bCs/>
          <w:i/>
          <w:color w:val="000000"/>
          <w:sz w:val="24"/>
          <w:szCs w:val="24"/>
        </w:rPr>
      </w:pPr>
    </w:p>
    <w:p w:rsidR="006975F8" w:rsidRPr="00975F2C" w:rsidRDefault="006975F8" w:rsidP="006975F8">
      <w:pPr>
        <w:pStyle w:val="21"/>
        <w:ind w:firstLine="360"/>
        <w:rPr>
          <w:bCs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111</w:t>
      </w:r>
      <w:r w:rsidRPr="00975F2C">
        <w:rPr>
          <w:b/>
          <w:color w:val="000000"/>
          <w:sz w:val="24"/>
          <w:szCs w:val="24"/>
        </w:rPr>
        <w:t>. Если при осмотре гильз на них обнаружены дефекты (микротрещина, незначительное вздутие гильзы), как Вы поступите с гильзой?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Утилизирую (выкину)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Если небольшая трещина буду использовать для дальнейшей сборки патрона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Постараюсь заделать трещину или обжать гильзу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112</w:t>
      </w:r>
      <w:r w:rsidRPr="00975F2C">
        <w:rPr>
          <w:b/>
          <w:color w:val="000000"/>
          <w:sz w:val="24"/>
          <w:szCs w:val="24"/>
        </w:rPr>
        <w:t>. На что может повлиять чрезмерный заряд пороха в патроне?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lastRenderedPageBreak/>
        <w:t>1. На увеличение дальности стрельбы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На кучность попаданий при стрельбе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На приведение в негодность оружия (разрыв ствола и его частей)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360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</w:p>
    <w:p w:rsidR="006975F8" w:rsidRPr="00975F2C" w:rsidRDefault="009410DD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3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113</w:t>
      </w:r>
      <w:r w:rsidR="006975F8" w:rsidRPr="00975F2C">
        <w:rPr>
          <w:b/>
          <w:color w:val="000000"/>
          <w:sz w:val="24"/>
          <w:szCs w:val="24"/>
        </w:rPr>
        <w:t>. На что может повлиять некорректная (слабая) посадка капсюля в гильзе?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Разрыв патрона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Осечка при выстреле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Блокировка затвора оружия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</w:p>
    <w:p w:rsidR="006975F8" w:rsidRPr="00975F2C" w:rsidRDefault="009410DD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114</w:t>
      </w:r>
      <w:r w:rsidR="006975F8" w:rsidRPr="00975F2C">
        <w:rPr>
          <w:b/>
          <w:color w:val="000000"/>
          <w:sz w:val="24"/>
          <w:szCs w:val="24"/>
        </w:rPr>
        <w:t>. На что может повлиять чрезмерная посадка капсюля в гильзе?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Преждевременная инициация капсюля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Осечка при выстреле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Разрыв ствола и других частей оружия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</w:p>
    <w:p w:rsidR="006975F8" w:rsidRPr="00975F2C" w:rsidRDefault="009410DD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115</w:t>
      </w:r>
      <w:r w:rsidR="006975F8" w:rsidRPr="00975F2C">
        <w:rPr>
          <w:b/>
          <w:color w:val="000000"/>
          <w:sz w:val="24"/>
          <w:szCs w:val="24"/>
        </w:rPr>
        <w:t>. На что влияют необрезанные гильзы для огнестрельного оружия с нарезным стволом?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Затяжной выстрел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Осечка при выстреле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Точность выстрела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</w:p>
    <w:p w:rsidR="006975F8" w:rsidRPr="00975F2C" w:rsidRDefault="009410DD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116</w:t>
      </w:r>
      <w:r w:rsidR="006975F8" w:rsidRPr="00975F2C">
        <w:rPr>
          <w:b/>
          <w:color w:val="000000"/>
          <w:sz w:val="24"/>
          <w:szCs w:val="24"/>
        </w:rPr>
        <w:t xml:space="preserve">. </w:t>
      </w:r>
      <w:proofErr w:type="gramStart"/>
      <w:r w:rsidR="006975F8" w:rsidRPr="00975F2C">
        <w:rPr>
          <w:b/>
          <w:color w:val="000000"/>
          <w:sz w:val="24"/>
          <w:szCs w:val="24"/>
        </w:rPr>
        <w:t>Возможно</w:t>
      </w:r>
      <w:proofErr w:type="gramEnd"/>
      <w:r w:rsidR="006975F8" w:rsidRPr="00975F2C">
        <w:rPr>
          <w:b/>
          <w:color w:val="000000"/>
          <w:sz w:val="24"/>
          <w:szCs w:val="24"/>
        </w:rPr>
        <w:t xml:space="preserve"> ли при осуществлении посадки капсюля в гильзу наносить по капсюлю удары какими-либо предметами?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Да, возможно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Недопустимо и опасно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Возможно через мягкую ткань или прокладку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i/>
          <w:color w:val="000000"/>
          <w:sz w:val="24"/>
          <w:szCs w:val="24"/>
        </w:rPr>
      </w:pPr>
    </w:p>
    <w:p w:rsidR="006975F8" w:rsidRPr="00975F2C" w:rsidRDefault="009410DD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117</w:t>
      </w:r>
      <w:r w:rsidR="006975F8" w:rsidRPr="00975F2C">
        <w:rPr>
          <w:b/>
          <w:color w:val="000000"/>
          <w:sz w:val="24"/>
          <w:szCs w:val="24"/>
        </w:rPr>
        <w:t>. Влияет ли на точность (кучность) стрельбы обрезка пуль горлышком гильзы?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Не влияет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Влияет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Обрезка вообще не предусмотрена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b/>
          <w:color w:val="000000"/>
          <w:sz w:val="24"/>
          <w:szCs w:val="24"/>
        </w:rPr>
      </w:pPr>
    </w:p>
    <w:p w:rsidR="006975F8" w:rsidRPr="00975F2C" w:rsidRDefault="009410DD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118</w:t>
      </w:r>
      <w:r w:rsidR="006975F8" w:rsidRPr="00975F2C">
        <w:rPr>
          <w:b/>
          <w:color w:val="000000"/>
          <w:sz w:val="24"/>
          <w:szCs w:val="24"/>
        </w:rPr>
        <w:t>. К чему может привести чрезмерная обжимка среза горлышка гильзы (на огнестрельном полуавтоматическом оружии)?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Ни к чему не приведет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Патрон не войдет в патронник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Пуля не вылетит из гильзы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b/>
          <w:color w:val="000000"/>
          <w:sz w:val="24"/>
          <w:szCs w:val="24"/>
        </w:rPr>
      </w:pPr>
    </w:p>
    <w:p w:rsidR="006975F8" w:rsidRPr="00975F2C" w:rsidRDefault="009410DD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119</w:t>
      </w:r>
      <w:r w:rsidR="006975F8" w:rsidRPr="00975F2C">
        <w:rPr>
          <w:b/>
          <w:color w:val="000000"/>
          <w:sz w:val="24"/>
          <w:szCs w:val="24"/>
        </w:rPr>
        <w:t>. К чему приведет недостаточная обжимка среза горлышка гильзы?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К заеданию в системе подачи патронов из магазина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К детонации капсюля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Не имеет значения при сборке патрона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i/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b/>
          <w:color w:val="000000"/>
          <w:sz w:val="24"/>
          <w:szCs w:val="24"/>
        </w:rPr>
      </w:pPr>
    </w:p>
    <w:p w:rsidR="006975F8" w:rsidRPr="00975F2C" w:rsidRDefault="009410DD" w:rsidP="006975F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121</w:t>
      </w:r>
      <w:r w:rsidR="006975F8" w:rsidRPr="00975F2C">
        <w:rPr>
          <w:b/>
          <w:color w:val="000000"/>
          <w:sz w:val="24"/>
          <w:szCs w:val="24"/>
        </w:rPr>
        <w:t>. Допускается ли одновременно держать на рабочем столе капсюли и порох при сборке патронов?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1. Допускается</w:t>
      </w: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2. Не допускается и опасно</w:t>
      </w:r>
    </w:p>
    <w:p w:rsidR="006975F8" w:rsidRPr="004E6D88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  <w:r w:rsidRPr="00975F2C">
        <w:rPr>
          <w:color w:val="000000"/>
          <w:sz w:val="24"/>
          <w:szCs w:val="24"/>
        </w:rPr>
        <w:t>3. Не имеет значения при сборке патронов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 w:rsidRPr="004E6D88">
        <w:rPr>
          <w:b/>
          <w:color w:val="000000"/>
          <w:sz w:val="24"/>
          <w:szCs w:val="24"/>
        </w:rPr>
        <w:t>122</w:t>
      </w:r>
      <w:r>
        <w:rPr>
          <w:b/>
          <w:color w:val="000000"/>
          <w:sz w:val="24"/>
          <w:szCs w:val="24"/>
        </w:rPr>
        <w:t>. В соответствии с положениями Федерального закона «Об оружии», вступившими в силу с 29 июня 2022 года, право на приобретение гражданского огнестрельного оружия ограниченного поражения, охотничьего оружия, огнестрельного гладкоствольного длинноствольного оружия самообороны имеют: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Граждане Российской Федерации, достигшие возраста 21 года (возможность более раннего приобретения допускается законом только для отдельных категорий граждан)  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Все граждане Российской Федерации, достигшие возраста 20 лет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Все граждане Российской Федерации, достигшие возраста 18 лет</w:t>
      </w:r>
    </w:p>
    <w:p w:rsidR="004E6D88" w:rsidRP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  <w:lang w:val="en-US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 w:rsidRPr="004E6D88">
        <w:rPr>
          <w:b/>
          <w:color w:val="000000"/>
          <w:sz w:val="24"/>
          <w:szCs w:val="24"/>
        </w:rPr>
        <w:t>123</w:t>
      </w:r>
      <w:r>
        <w:rPr>
          <w:b/>
          <w:color w:val="000000"/>
          <w:sz w:val="24"/>
          <w:szCs w:val="24"/>
        </w:rPr>
        <w:t>. В соответствии с положениями Федерального закона «Об оружии», вступившими в силу с 29 июня 2022 года, гражданам Российской Федерации, получившим лицензию на приобретение гражданского огнестрельного длинноствольного оружия: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До истечения первого года владения таким оружием не разрешается приобретать в целях самообороны или охоты огнестрельное гладкоствольное длинноствольное оружие, имеющее более двух стволов или магазин (барабан)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До истечения первых двух лет владения таким оружием не разрешается приобретать в целях самообороны или охоты огнестрельное гладкоствольное длинноствольное оружие, имеющее более двух стволов или магазин (барабан)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До истечения первых трех лет владения таким оружием не разрешается приобретать в целях самообороны или охоты огнестрельное гладкоствольное длинноствольное оружие, имеющее более двух стволов или магазин (барабан)</w:t>
      </w:r>
    </w:p>
    <w:p w:rsidR="004E6D88" w:rsidRP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  <w:lang w:val="en-US"/>
        </w:rPr>
      </w:pPr>
    </w:p>
    <w:p w:rsidR="004E6D88" w:rsidRP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jc w:val="both"/>
        <w:rPr>
          <w:b/>
          <w:color w:val="000000"/>
          <w:sz w:val="24"/>
          <w:szCs w:val="24"/>
          <w:lang w:val="en-US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 w:rsidRPr="004E6D88">
        <w:rPr>
          <w:b/>
          <w:color w:val="000000"/>
          <w:sz w:val="24"/>
          <w:szCs w:val="24"/>
        </w:rPr>
        <w:t>124</w:t>
      </w:r>
      <w:r>
        <w:rPr>
          <w:b/>
          <w:color w:val="000000"/>
          <w:sz w:val="24"/>
          <w:szCs w:val="24"/>
        </w:rPr>
        <w:t xml:space="preserve">. </w:t>
      </w:r>
      <w:proofErr w:type="gramStart"/>
      <w:r>
        <w:rPr>
          <w:b/>
          <w:color w:val="000000"/>
          <w:sz w:val="24"/>
          <w:szCs w:val="24"/>
        </w:rPr>
        <w:t>В соответствии с положениями Федерального закона «Об оружии», вступившими в силу с 29 июня 2022 года, право на приобретение газового оружия, спортивного оружия, охотничьего огнестрельного гладкоствольного длинноствольного оружия и охотничьего огнестрельного длинноствольного оружия с нарезным стволом для занятий спортом, сигнального оружия, холодного клинкового оружия, предназначенного для ношения с национальными костюмами народов Российской Федерации или казачьей формой имеют:</w:t>
      </w:r>
      <w:proofErr w:type="gramEnd"/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Только граждане Российской Федерации, достигшие возраста 21 года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Только граждане Российской Федерации, достигшие возраста 20 лет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Граждане Российской Федерации, достигшие возраста 18 лет</w:t>
      </w:r>
    </w:p>
    <w:p w:rsidR="004E6D88" w:rsidRP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  <w:lang w:val="en-US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 w:rsidRPr="004E6D88">
        <w:rPr>
          <w:b/>
          <w:color w:val="000000"/>
          <w:sz w:val="24"/>
          <w:szCs w:val="24"/>
        </w:rPr>
        <w:t>125</w:t>
      </w:r>
      <w:r>
        <w:rPr>
          <w:b/>
          <w:color w:val="000000"/>
          <w:sz w:val="24"/>
          <w:szCs w:val="24"/>
        </w:rPr>
        <w:t>. В соответствии с положениями Федерального закона «Об оружии», вступившими в силу с 29 июня 2022 года,  гладкоствольное огнестрельное оружие определяется как: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Огнестрельное оружие, канал </w:t>
      </w:r>
      <w:proofErr w:type="gramStart"/>
      <w:r>
        <w:rPr>
          <w:color w:val="000000"/>
          <w:sz w:val="24"/>
          <w:szCs w:val="24"/>
        </w:rPr>
        <w:t>ствола</w:t>
      </w:r>
      <w:proofErr w:type="gramEnd"/>
      <w:r>
        <w:rPr>
          <w:color w:val="000000"/>
          <w:sz w:val="24"/>
          <w:szCs w:val="24"/>
        </w:rPr>
        <w:t xml:space="preserve"> которого имеет круглое сечение, цилиндрическую или коническую форму и гладкую (ровную) внутреннюю поверхность с длиной нарезной части не более 140 мм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Огнестрельное оружие, канал </w:t>
      </w:r>
      <w:proofErr w:type="gramStart"/>
      <w:r>
        <w:rPr>
          <w:color w:val="000000"/>
          <w:sz w:val="24"/>
          <w:szCs w:val="24"/>
        </w:rPr>
        <w:t>ствола</w:t>
      </w:r>
      <w:proofErr w:type="gramEnd"/>
      <w:r>
        <w:rPr>
          <w:color w:val="000000"/>
          <w:sz w:val="24"/>
          <w:szCs w:val="24"/>
        </w:rPr>
        <w:t xml:space="preserve"> которого имеет круглое сечение, цилиндрическую или коническую форму и гладкую (ровную) внутреннюю поверхность на всем его протяжении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3. Огнестрельное оружие, канал </w:t>
      </w:r>
      <w:proofErr w:type="gramStart"/>
      <w:r>
        <w:rPr>
          <w:color w:val="000000"/>
          <w:sz w:val="24"/>
          <w:szCs w:val="24"/>
        </w:rPr>
        <w:t>ствола</w:t>
      </w:r>
      <w:proofErr w:type="gramEnd"/>
      <w:r>
        <w:rPr>
          <w:color w:val="000000"/>
          <w:sz w:val="24"/>
          <w:szCs w:val="24"/>
        </w:rPr>
        <w:t xml:space="preserve"> которого имеет круглое сечение, цилиндрическую или коническую форму и гладкую (ровную) внутреннюю поверхность (с длиной нарезной части не более 140 мм только для охотничьего огнестрельного гладкоствольного длинноствольного оружия)</w:t>
      </w:r>
    </w:p>
    <w:p w:rsidR="004E6D88" w:rsidRP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  <w:lang w:val="en-US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 w:rsidRPr="004E6D88">
        <w:rPr>
          <w:b/>
          <w:color w:val="000000"/>
          <w:sz w:val="24"/>
          <w:szCs w:val="24"/>
        </w:rPr>
        <w:t>126</w:t>
      </w:r>
      <w:r>
        <w:rPr>
          <w:b/>
          <w:color w:val="000000"/>
          <w:sz w:val="24"/>
          <w:szCs w:val="24"/>
        </w:rPr>
        <w:t xml:space="preserve">. </w:t>
      </w:r>
      <w:proofErr w:type="gramStart"/>
      <w:r>
        <w:rPr>
          <w:b/>
          <w:color w:val="000000"/>
          <w:sz w:val="24"/>
          <w:szCs w:val="24"/>
        </w:rPr>
        <w:t>В соответствии с положениями Федерального закона «Об оружии», вступившими в силу с 29 июня 2022 года, переделка оружия - замена или изменение формы и (или) размеров основных частей огнестрельного оружия либо деталей ударного и спускового механизмов оружия, замена или изменение частей списанного оружия, пневматического оружия, сигнального оружия, газового оружия или метательного стрелкового оружия:</w:t>
      </w:r>
      <w:proofErr w:type="gramEnd"/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Которые повлекли изменение технических характеристик оружия, учитываемых при сертификации оружия (обязательном подтверждении соответствия); при этом факт уничтожения или изменения маркировочных обозначений, номера и (или) клейма оружия понятием о переделке оружия не охватывается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Которые повлекли уничтожение или изменение маркировочных обозначений, номера и (или) клейма оружия; при этом факт изменения технических характеристик оружия, учитываемых при сертификации оружия (обязательном подтверждении соответствия) понятием о переделке оружия не охватывается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Которые повлекли изменение технических характеристик оружия, учитываемых при сертификации оружия (обязательном подтверждении соответствия), уничтожение или изменение маркировочных обозначений, номера и (или) клейма оружия</w:t>
      </w:r>
    </w:p>
    <w:p w:rsidR="004E6D88" w:rsidRP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  <w:lang w:val="en-US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 w:rsidRPr="004E6D88">
        <w:rPr>
          <w:b/>
          <w:color w:val="000000"/>
          <w:sz w:val="24"/>
          <w:szCs w:val="24"/>
        </w:rPr>
        <w:t>127</w:t>
      </w:r>
      <w:r>
        <w:rPr>
          <w:b/>
          <w:color w:val="000000"/>
          <w:sz w:val="24"/>
          <w:szCs w:val="24"/>
        </w:rPr>
        <w:t>. В соответствии с положениями Федерального закона «Об оружии», вступившими в силу с 29 июня 2022 года, собственник списанного оружия обязан уведомить федеральный орган исполнительной власти, уполномоченный в сфере оборота оружия, или его территориальный орган: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В течение десяти дней со дня приобретения этого оружия для его регистрации 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В двухнедельный срок со дня приобретения этого оружия для его регистрации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В месячный срок со дня приобретения этого оружия для его регистрации</w:t>
      </w:r>
    </w:p>
    <w:p w:rsidR="004E6D88" w:rsidRP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  <w:lang w:val="en-US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 w:rsidRPr="004E6D88">
        <w:rPr>
          <w:b/>
          <w:color w:val="000000"/>
          <w:sz w:val="24"/>
          <w:szCs w:val="24"/>
        </w:rPr>
        <w:t>128</w:t>
      </w:r>
      <w:r>
        <w:rPr>
          <w:b/>
          <w:color w:val="000000"/>
          <w:sz w:val="24"/>
          <w:szCs w:val="24"/>
        </w:rPr>
        <w:t>. В соответствии с положениями Федерального закона «Об оружии», вступившими в силу с 29 июня 2022 года,  лицензия на приобретение оружия не выдается гражданам Российской Федерации: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Два и более раза осужденным за совершение преступления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Хотя бы один раз осужденным за совершение любого преступления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</w:t>
      </w:r>
      <w:proofErr w:type="gramStart"/>
      <w:r>
        <w:rPr>
          <w:color w:val="000000"/>
          <w:sz w:val="24"/>
          <w:szCs w:val="24"/>
        </w:rPr>
        <w:t>Когда-либо ранее находившимся под следствием по уголовному делу (независимо от результата рассмотрения дела)</w:t>
      </w:r>
      <w:proofErr w:type="gramEnd"/>
    </w:p>
    <w:p w:rsidR="004E6D88" w:rsidRP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  <w:lang w:val="en-US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</w:t>
      </w:r>
      <w:r w:rsidRPr="004E6D88">
        <w:rPr>
          <w:b/>
          <w:color w:val="000000"/>
          <w:sz w:val="24"/>
          <w:szCs w:val="24"/>
        </w:rPr>
        <w:t>29</w:t>
      </w:r>
      <w:r>
        <w:rPr>
          <w:b/>
          <w:color w:val="000000"/>
          <w:sz w:val="24"/>
          <w:szCs w:val="24"/>
        </w:rPr>
        <w:t>. В соответствии с положениями Федерального закона «Об оружии», вступившими в силу с 29 июня 2022 года,  лицензия на приобретение оружия не выдается гражданам Российской Федерации: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proofErr w:type="gramStart"/>
      <w:r>
        <w:rPr>
          <w:color w:val="000000"/>
          <w:sz w:val="24"/>
          <w:szCs w:val="24"/>
        </w:rPr>
        <w:t>Имеющим</w:t>
      </w:r>
      <w:proofErr w:type="gramEnd"/>
      <w:r>
        <w:rPr>
          <w:color w:val="000000"/>
          <w:sz w:val="24"/>
          <w:szCs w:val="24"/>
        </w:rPr>
        <w:t xml:space="preserve"> неснятую или непогашенную судимость за любое преступление, в том числе совершенное по неосторожности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</w:t>
      </w:r>
      <w:proofErr w:type="gramStart"/>
      <w:r>
        <w:rPr>
          <w:color w:val="000000"/>
          <w:sz w:val="24"/>
          <w:szCs w:val="24"/>
        </w:rPr>
        <w:t>Имеющим</w:t>
      </w:r>
      <w:proofErr w:type="gramEnd"/>
      <w:r>
        <w:rPr>
          <w:color w:val="000000"/>
          <w:sz w:val="24"/>
          <w:szCs w:val="24"/>
        </w:rPr>
        <w:t xml:space="preserve"> неснятую или непогашенную судимость за умышленное преступление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</w:t>
      </w:r>
      <w:proofErr w:type="gramStart"/>
      <w:r>
        <w:rPr>
          <w:color w:val="000000"/>
          <w:sz w:val="24"/>
          <w:szCs w:val="24"/>
        </w:rPr>
        <w:t>Когда-либо ранее находившимся под следствием по уголовному делу (независимо от результата рассмотрения дела)</w:t>
      </w:r>
      <w:proofErr w:type="gramEnd"/>
    </w:p>
    <w:p w:rsidR="004E6D88" w:rsidRP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  <w:lang w:val="en-US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</w:t>
      </w:r>
      <w:r w:rsidRPr="004E6D88">
        <w:rPr>
          <w:b/>
          <w:color w:val="000000"/>
          <w:sz w:val="24"/>
          <w:szCs w:val="24"/>
        </w:rPr>
        <w:t>30</w:t>
      </w:r>
      <w:r>
        <w:rPr>
          <w:b/>
          <w:color w:val="000000"/>
          <w:sz w:val="24"/>
          <w:szCs w:val="24"/>
        </w:rPr>
        <w:t>. В соответствии с положениями Федерального закона «Об оружии», вступившими в силу с 29 июня 2022 года,  не запрещена выдача лицензии на приобретение оружия гражданам Российской Федерации, имеющим снятую или погашенную судимость: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За умышленное преступление, связанное с незаконным оборотом оружия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За умышленное преступление, совершенное с применением насилия в отношении несовершеннолетнего (несовершеннолетней)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За умышленное преступление в сфере компьютерной информации, относящееся к преступлениям небольшой или средней тяжести </w:t>
      </w:r>
    </w:p>
    <w:p w:rsidR="004E6D88" w:rsidRP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  <w:lang w:val="en-US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b/>
          <w:color w:val="000000"/>
          <w:sz w:val="24"/>
          <w:szCs w:val="24"/>
        </w:rPr>
      </w:pPr>
      <w:r w:rsidRPr="004E6D88">
        <w:rPr>
          <w:b/>
          <w:color w:val="000000"/>
          <w:sz w:val="24"/>
          <w:szCs w:val="24"/>
        </w:rPr>
        <w:t>131</w:t>
      </w:r>
      <w:r>
        <w:rPr>
          <w:b/>
          <w:color w:val="000000"/>
          <w:sz w:val="24"/>
          <w:szCs w:val="24"/>
        </w:rPr>
        <w:t>. В соответствии с положениями Федерального закона «Об оружии», вступившими в силу с 29 июня 2022 года, не запрещена выдача лицензии на приобретение оружия гражданам Российской Федерации, имеющим снятую или погашенную судимость: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За преступление небольшой или средней тяжести, выразившееся в нарушении правил дорожного движения и эксплуатации транспортных средств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За преступление террористического характера и (или) экстремистской направленности, а также за преступление, совершенное в целях пропаганды, оправдания и поддержки терроризма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За тяжкое или особо тяжкое преступление, а также за умышленное преступление средней тяжести, совершенное с применением (использованием) оружия, боеприпасов, взрывчатых веществ, взрывных или имитирующих их устройств, специально изготовленных технических средств, наркотических средств, психотропных, сильнодействующих, ядовитых и радиоактивных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веществ, лекарственных и иных химико-фармакологических препаратов</w:t>
      </w:r>
    </w:p>
    <w:p w:rsidR="004E6D88" w:rsidRP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  <w:lang w:val="en-US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 w:rsidRPr="004E6D88">
        <w:rPr>
          <w:b/>
          <w:color w:val="000000"/>
          <w:sz w:val="24"/>
          <w:szCs w:val="24"/>
        </w:rPr>
        <w:t>132</w:t>
      </w:r>
      <w:r>
        <w:rPr>
          <w:b/>
          <w:color w:val="000000"/>
          <w:sz w:val="24"/>
          <w:szCs w:val="24"/>
        </w:rPr>
        <w:t xml:space="preserve">. </w:t>
      </w:r>
      <w:proofErr w:type="gramStart"/>
      <w:r>
        <w:rPr>
          <w:b/>
          <w:color w:val="000000"/>
          <w:sz w:val="24"/>
          <w:szCs w:val="24"/>
        </w:rPr>
        <w:t>В соответствии с положениями Федерального закона «Об оружии», вступившими в силу с 29 июня 2022 года, лицензия на приобретение оружия не выдается гражданам Российской Федерации, привлеченным к административной ответственности за совершение административного правонарушения, предусматривающего административный арест в качестве одного из видов административного наказания, а также привлеченным к административной ответственности за потребление наркотических средств или психотропных веществ без назначения врача либо</w:t>
      </w:r>
      <w:proofErr w:type="gramEnd"/>
      <w:r>
        <w:rPr>
          <w:b/>
          <w:color w:val="000000"/>
          <w:sz w:val="24"/>
          <w:szCs w:val="24"/>
        </w:rPr>
        <w:t xml:space="preserve"> новых потенциально опасных </w:t>
      </w:r>
      <w:proofErr w:type="spellStart"/>
      <w:r>
        <w:rPr>
          <w:b/>
          <w:color w:val="000000"/>
          <w:sz w:val="24"/>
          <w:szCs w:val="24"/>
        </w:rPr>
        <w:t>психоактивных</w:t>
      </w:r>
      <w:proofErr w:type="spellEnd"/>
      <w:r>
        <w:rPr>
          <w:b/>
          <w:color w:val="000000"/>
          <w:sz w:val="24"/>
          <w:szCs w:val="24"/>
        </w:rPr>
        <w:t xml:space="preserve"> веществ, за управление транспортным средством в состоянии опьянения либо передачу управления транспортным средством </w:t>
      </w:r>
      <w:r>
        <w:rPr>
          <w:color w:val="000000"/>
          <w:sz w:val="24"/>
          <w:szCs w:val="24"/>
        </w:rPr>
        <w:t>лицу, находящемуся в состоянии опьянения: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До истечения одного года со дня окончания срока, в течение которого лицо считается подвергнутым административному наказанию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До истечения шести месяцев со дня окончания срока, в течение которого лицо считается подвергнутым административному наказанию</w:t>
      </w:r>
    </w:p>
    <w:p w:rsid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До окончания срока, в течение которого лицо считается подвергнутым административному наказанию</w:t>
      </w:r>
    </w:p>
    <w:p w:rsidR="004E6D88" w:rsidRPr="004E6D88" w:rsidRDefault="004E6D88" w:rsidP="004E6D88">
      <w:pPr>
        <w:tabs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autoSpaceDE w:val="0"/>
        <w:ind w:firstLine="437"/>
        <w:jc w:val="both"/>
        <w:rPr>
          <w:color w:val="000000"/>
          <w:sz w:val="24"/>
          <w:szCs w:val="24"/>
          <w:lang w:val="en-US"/>
        </w:rPr>
      </w:pPr>
    </w:p>
    <w:p w:rsidR="004E6D88" w:rsidRPr="004E6D88" w:rsidRDefault="004E6D8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color w:val="000000"/>
          <w:sz w:val="24"/>
          <w:szCs w:val="24"/>
        </w:rPr>
      </w:pPr>
    </w:p>
    <w:p w:rsidR="006975F8" w:rsidRPr="00975F2C" w:rsidRDefault="006975F8" w:rsidP="006975F8">
      <w:pPr>
        <w:tabs>
          <w:tab w:val="left" w:pos="993"/>
          <w:tab w:val="left" w:pos="1966"/>
          <w:tab w:val="left" w:pos="2882"/>
          <w:tab w:val="left" w:pos="3798"/>
          <w:tab w:val="left" w:pos="4714"/>
          <w:tab w:val="left" w:pos="5630"/>
          <w:tab w:val="left" w:pos="6546"/>
          <w:tab w:val="left" w:pos="7462"/>
          <w:tab w:val="left" w:pos="8378"/>
          <w:tab w:val="left" w:pos="9294"/>
          <w:tab w:val="left" w:pos="10210"/>
          <w:tab w:val="left" w:pos="11126"/>
          <w:tab w:val="left" w:pos="12042"/>
          <w:tab w:val="left" w:pos="12958"/>
          <w:tab w:val="left" w:pos="13874"/>
          <w:tab w:val="left" w:pos="14790"/>
          <w:tab w:val="left" w:pos="15706"/>
        </w:tabs>
        <w:ind w:firstLine="437"/>
        <w:jc w:val="both"/>
        <w:rPr>
          <w:i/>
          <w:color w:val="000000"/>
          <w:sz w:val="24"/>
          <w:szCs w:val="24"/>
        </w:rPr>
      </w:pPr>
    </w:p>
    <w:p w:rsidR="00C84C10" w:rsidRDefault="00C84C10"/>
    <w:sectPr w:rsidR="00C84C10" w:rsidSect="00C84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8534C"/>
    <w:rsid w:val="0008534C"/>
    <w:rsid w:val="004E6D88"/>
    <w:rsid w:val="0057170C"/>
    <w:rsid w:val="006975F8"/>
    <w:rsid w:val="007521E7"/>
    <w:rsid w:val="009410DD"/>
    <w:rsid w:val="00C84C10"/>
    <w:rsid w:val="00D07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3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08534C"/>
    <w:pPr>
      <w:keepNext/>
      <w:numPr>
        <w:numId w:val="1"/>
      </w:numPr>
      <w:jc w:val="center"/>
      <w:outlineLvl w:val="0"/>
    </w:pPr>
    <w:rPr>
      <w:rFonts w:ascii="Arial Narrow" w:hAnsi="Arial Narrow" w:cs="Arial Narrow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534C"/>
    <w:rPr>
      <w:rFonts w:ascii="Arial Narrow" w:eastAsia="Times New Roman" w:hAnsi="Arial Narrow" w:cs="Arial Narrow"/>
      <w:b/>
      <w:sz w:val="26"/>
      <w:szCs w:val="20"/>
      <w:lang w:eastAsia="ar-SA"/>
    </w:rPr>
  </w:style>
  <w:style w:type="paragraph" w:customStyle="1" w:styleId="22">
    <w:name w:val="Основной текст 22"/>
    <w:basedOn w:val="a"/>
    <w:rsid w:val="0008534C"/>
    <w:pPr>
      <w:jc w:val="both"/>
    </w:pPr>
    <w:rPr>
      <w:sz w:val="28"/>
    </w:rPr>
  </w:style>
  <w:style w:type="paragraph" w:customStyle="1" w:styleId="ConsPlusNormal">
    <w:name w:val="ConsPlusNormal"/>
    <w:rsid w:val="0008534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08534C"/>
    <w:pPr>
      <w:ind w:firstLine="720"/>
      <w:jc w:val="both"/>
    </w:pPr>
    <w:rPr>
      <w:sz w:val="28"/>
    </w:rPr>
  </w:style>
  <w:style w:type="paragraph" w:styleId="a3">
    <w:name w:val="List Paragraph"/>
    <w:basedOn w:val="a"/>
    <w:uiPriority w:val="34"/>
    <w:qFormat/>
    <w:rsid w:val="006975F8"/>
    <w:pPr>
      <w:suppressAutoHyphens/>
      <w:spacing w:after="200" w:line="276" w:lineRule="auto"/>
      <w:ind w:left="720"/>
      <w:jc w:val="both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47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D9B6B-5D61-46DA-ADA0-7014BDD8C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9130</Words>
  <Characters>52043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2022-06-08T13:28:00Z</dcterms:created>
  <dcterms:modified xsi:type="dcterms:W3CDTF">2022-06-08T16:31:00Z</dcterms:modified>
</cp:coreProperties>
</file>